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E203D" w14:textId="65E03626" w:rsidR="004B7A36" w:rsidRPr="009A1276" w:rsidRDefault="004B7A36" w:rsidP="004B7A36">
      <w:pPr>
        <w:pStyle w:val="Telobesedila"/>
        <w:kinsoku w:val="0"/>
        <w:overflowPunct w:val="0"/>
        <w:spacing w:before="96"/>
        <w:ind w:left="1781"/>
        <w:rPr>
          <w:rFonts w:cs="Calibri"/>
        </w:rPr>
      </w:pPr>
      <w:r>
        <w:rPr>
          <w:noProof/>
        </w:rPr>
        <mc:AlternateContent>
          <mc:Choice Requires="wps">
            <w:drawing>
              <wp:anchor distT="0" distB="0" distL="114300" distR="114300" simplePos="0" relativeHeight="251665408" behindDoc="0" locked="0" layoutInCell="0" allowOverlap="1" wp14:anchorId="11D81B78" wp14:editId="11F101D6">
                <wp:simplePos x="0" y="0"/>
                <wp:positionH relativeFrom="page">
                  <wp:posOffset>756920</wp:posOffset>
                </wp:positionH>
                <wp:positionV relativeFrom="paragraph">
                  <wp:posOffset>-5715</wp:posOffset>
                </wp:positionV>
                <wp:extent cx="825500" cy="965200"/>
                <wp:effectExtent l="4445" t="3810" r="0" b="2540"/>
                <wp:wrapNone/>
                <wp:docPr id="1953599684"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96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1A1AA" w14:textId="35767787" w:rsidR="004B7A36" w:rsidRDefault="004B7A36" w:rsidP="004B7A36">
                            <w:pPr>
                              <w:widowControl/>
                              <w:autoSpaceDE/>
                              <w:autoSpaceDN/>
                              <w:adjustRightInd/>
                              <w:spacing w:line="1520" w:lineRule="atLeast"/>
                              <w:rPr>
                                <w:rFonts w:ascii="Times New Roman" w:hAnsi="Times New Roman" w:cs="Times New Roman"/>
                              </w:rPr>
                            </w:pPr>
                            <w:r>
                              <w:rPr>
                                <w:rFonts w:ascii="Times New Roman" w:hAnsi="Times New Roman" w:cs="Times New Roman"/>
                                <w:noProof/>
                              </w:rPr>
                              <w:drawing>
                                <wp:inline distT="0" distB="0" distL="0" distR="0" wp14:anchorId="66102AAA" wp14:editId="588D07F0">
                                  <wp:extent cx="819150" cy="971550"/>
                                  <wp:effectExtent l="0" t="0" r="0" b="0"/>
                                  <wp:docPr id="2026395305"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971550"/>
                                          </a:xfrm>
                                          <a:prstGeom prst="rect">
                                            <a:avLst/>
                                          </a:prstGeom>
                                          <a:noFill/>
                                          <a:ln>
                                            <a:noFill/>
                                          </a:ln>
                                        </pic:spPr>
                                      </pic:pic>
                                    </a:graphicData>
                                  </a:graphic>
                                </wp:inline>
                              </w:drawing>
                            </w:r>
                          </w:p>
                          <w:p w14:paraId="11E3AB6F" w14:textId="77777777" w:rsidR="004B7A36" w:rsidRDefault="004B7A36" w:rsidP="004B7A36">
                            <w:pPr>
                              <w:rPr>
                                <w:rFonts w:ascii="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81B78" id="Pravokotnik 8" o:spid="_x0000_s1026" style="position:absolute;left:0;text-align:left;margin-left:59.6pt;margin-top:-.45pt;width:65pt;height:7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" o:allowincell="f" filled="f" stroked="f">
                <v:textbox inset="0,0,0,0">
                  <w:txbxContent>
                    <w:p w14:paraId="1541A1AA" w14:textId="35767787" w:rsidR="004B7A36" w:rsidRDefault="004B7A36" w:rsidP="004B7A36">
                      <w:pPr>
                        <w:widowControl/>
                        <w:autoSpaceDE/>
                        <w:autoSpaceDN/>
                        <w:adjustRightInd/>
                        <w:spacing w:line="1520" w:lineRule="atLeast"/>
                        <w:rPr>
                          <w:rFonts w:ascii="Times New Roman" w:hAnsi="Times New Roman" w:cs="Times New Roman"/>
                        </w:rPr>
                      </w:pPr>
                      <w:r>
                        <w:rPr>
                          <w:rFonts w:ascii="Times New Roman" w:hAnsi="Times New Roman" w:cs="Times New Roman"/>
                          <w:noProof/>
                        </w:rPr>
                        <w:drawing>
                          <wp:inline distT="0" distB="0" distL="0" distR="0" wp14:anchorId="66102AAA" wp14:editId="588D07F0">
                            <wp:extent cx="819150" cy="971550"/>
                            <wp:effectExtent l="0" t="0" r="0" b="0"/>
                            <wp:docPr id="2026395305"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971550"/>
                                    </a:xfrm>
                                    <a:prstGeom prst="rect">
                                      <a:avLst/>
                                    </a:prstGeom>
                                    <a:noFill/>
                                    <a:ln>
                                      <a:noFill/>
                                    </a:ln>
                                  </pic:spPr>
                                </pic:pic>
                              </a:graphicData>
                            </a:graphic>
                          </wp:inline>
                        </w:drawing>
                      </w:r>
                    </w:p>
                    <w:p w14:paraId="11E3AB6F" w14:textId="77777777" w:rsidR="004B7A36" w:rsidRDefault="004B7A36" w:rsidP="004B7A36">
                      <w:pPr>
                        <w:rPr>
                          <w:rFonts w:ascii="Times New Roman" w:hAnsi="Times New Roman" w:cs="Times New Roman"/>
                        </w:rPr>
                      </w:pPr>
                    </w:p>
                  </w:txbxContent>
                </v:textbox>
                <w10:wrap anchorx="page"/>
              </v:rect>
            </w:pict>
          </mc:Fallback>
        </mc:AlternateContent>
      </w:r>
      <w:r w:rsidRPr="009A1276">
        <w:rPr>
          <w:rFonts w:cs="Calibri"/>
        </w:rPr>
        <w:t>OBČINA CIRKULANE</w:t>
      </w:r>
    </w:p>
    <w:p w14:paraId="60D77204" w14:textId="77777777" w:rsidR="004B7A36" w:rsidRPr="009A1276" w:rsidRDefault="004B7A36" w:rsidP="004B7A36">
      <w:pPr>
        <w:pStyle w:val="Telobesedila"/>
        <w:kinsoku w:val="0"/>
        <w:overflowPunct w:val="0"/>
        <w:ind w:left="1781"/>
        <w:rPr>
          <w:rFonts w:cs="Calibri"/>
        </w:rPr>
      </w:pPr>
      <w:r w:rsidRPr="009A1276">
        <w:rPr>
          <w:rFonts w:cs="Calibri"/>
        </w:rPr>
        <w:t>Cirkulane 58</w:t>
      </w:r>
    </w:p>
    <w:p w14:paraId="443DE396" w14:textId="77777777" w:rsidR="004B7A36" w:rsidRPr="009A1276" w:rsidRDefault="004B7A36" w:rsidP="004B7A36">
      <w:pPr>
        <w:pStyle w:val="Telobesedila"/>
        <w:kinsoku w:val="0"/>
        <w:overflowPunct w:val="0"/>
        <w:ind w:left="1778"/>
        <w:rPr>
          <w:rFonts w:cs="Calibri"/>
        </w:rPr>
      </w:pPr>
      <w:r w:rsidRPr="009A1276">
        <w:rPr>
          <w:rFonts w:cs="Calibri"/>
        </w:rPr>
        <w:t>2282 Cirkulane</w:t>
      </w:r>
    </w:p>
    <w:p w14:paraId="1550CD0F" w14:textId="77777777" w:rsidR="004B7A36" w:rsidRPr="009A1276" w:rsidRDefault="004B7A36" w:rsidP="004B7A36">
      <w:pPr>
        <w:pStyle w:val="Telobesedila"/>
        <w:kinsoku w:val="0"/>
        <w:overflowPunct w:val="0"/>
        <w:ind w:left="1781"/>
        <w:rPr>
          <w:rFonts w:cs="Calibri"/>
        </w:rPr>
      </w:pPr>
      <w:r w:rsidRPr="009A1276">
        <w:rPr>
          <w:rFonts w:cs="Calibri"/>
        </w:rPr>
        <w:t>telefon:  02/ 795 34 20</w:t>
      </w:r>
    </w:p>
    <w:p w14:paraId="57D76A93" w14:textId="77777777" w:rsidR="004B7A36" w:rsidRPr="009A1276" w:rsidRDefault="004B7A36" w:rsidP="004B7A36">
      <w:pPr>
        <w:pStyle w:val="Telobesedila"/>
        <w:kinsoku w:val="0"/>
        <w:overflowPunct w:val="0"/>
        <w:ind w:left="1781"/>
        <w:rPr>
          <w:rFonts w:cs="Calibri"/>
        </w:rPr>
      </w:pPr>
      <w:r w:rsidRPr="009A1276">
        <w:rPr>
          <w:rFonts w:cs="Calibri"/>
        </w:rPr>
        <w:t xml:space="preserve">e-naslov:  </w:t>
      </w:r>
      <w:hyperlink r:id="rId7" w:history="1">
        <w:r w:rsidRPr="009A1276">
          <w:rPr>
            <w:rFonts w:cs="Calibri"/>
          </w:rPr>
          <w:t>obcina.cirkulane@cirkulane.si</w:t>
        </w:r>
      </w:hyperlink>
    </w:p>
    <w:p w14:paraId="7E207718" w14:textId="77777777" w:rsidR="004B7A36" w:rsidRPr="009A1276" w:rsidRDefault="004B7A36" w:rsidP="004B7A36">
      <w:pPr>
        <w:pStyle w:val="Telobesedila"/>
        <w:kinsoku w:val="0"/>
        <w:overflowPunct w:val="0"/>
        <w:rPr>
          <w:rFonts w:cs="Calibri"/>
        </w:rPr>
      </w:pPr>
    </w:p>
    <w:p w14:paraId="3E85D0ED" w14:textId="77777777" w:rsidR="004B7A36" w:rsidRPr="009A1276" w:rsidRDefault="004B7A36" w:rsidP="004B7A36">
      <w:pPr>
        <w:pStyle w:val="Telobesedila"/>
        <w:kinsoku w:val="0"/>
        <w:overflowPunct w:val="0"/>
        <w:spacing w:before="4"/>
        <w:rPr>
          <w:rFonts w:cs="Calibri"/>
        </w:rPr>
      </w:pPr>
    </w:p>
    <w:p w14:paraId="2EACDBA8" w14:textId="77777777" w:rsidR="004B7A36" w:rsidRPr="009A1276" w:rsidRDefault="004B7A36" w:rsidP="004B7A36">
      <w:pPr>
        <w:pStyle w:val="Telobesedila"/>
        <w:kinsoku w:val="0"/>
        <w:overflowPunct w:val="0"/>
        <w:spacing w:before="4"/>
        <w:rPr>
          <w:rFonts w:cs="Calibri"/>
        </w:rPr>
      </w:pPr>
    </w:p>
    <w:p w14:paraId="3873816A" w14:textId="77777777" w:rsidR="004B7A36" w:rsidRDefault="004B7A36" w:rsidP="004B7A36">
      <w:pPr>
        <w:pStyle w:val="Naslov1"/>
        <w:kinsoku w:val="0"/>
        <w:overflowPunct w:val="0"/>
        <w:ind w:left="336"/>
        <w:jc w:val="center"/>
      </w:pPr>
      <w:r w:rsidRPr="009A1276">
        <w:t>Obrazec »PONUDBA ZA NAKUP NEPREMIČNINE</w:t>
      </w:r>
    </w:p>
    <w:p w14:paraId="4238A0FD" w14:textId="77777777" w:rsidR="004B7A36" w:rsidRPr="009A1276" w:rsidRDefault="004B7A36" w:rsidP="004B7A36">
      <w:pPr>
        <w:pStyle w:val="Naslov1"/>
        <w:kinsoku w:val="0"/>
        <w:overflowPunct w:val="0"/>
        <w:ind w:left="336"/>
        <w:jc w:val="center"/>
      </w:pPr>
      <w:proofErr w:type="spellStart"/>
      <w:r w:rsidRPr="009A1276">
        <w:t>parc.št</w:t>
      </w:r>
      <w:proofErr w:type="spellEnd"/>
      <w:r w:rsidRPr="009A1276">
        <w:t xml:space="preserve">. </w:t>
      </w:r>
      <w:r>
        <w:t>295/11</w:t>
      </w:r>
      <w:r w:rsidRPr="009A1276">
        <w:t xml:space="preserve">, </w:t>
      </w:r>
      <w:proofErr w:type="spellStart"/>
      <w:r w:rsidRPr="009A1276">
        <w:t>k.o</w:t>
      </w:r>
      <w:proofErr w:type="spellEnd"/>
      <w:r w:rsidRPr="009A1276">
        <w:t>. - Cirkulane«</w:t>
      </w:r>
    </w:p>
    <w:p w14:paraId="1184EFD1" w14:textId="77777777" w:rsidR="004B7A36" w:rsidRPr="009A1276" w:rsidRDefault="004B7A36" w:rsidP="004B7A36">
      <w:pPr>
        <w:pStyle w:val="Telobesedila"/>
        <w:kinsoku w:val="0"/>
        <w:overflowPunct w:val="0"/>
        <w:spacing w:before="10"/>
        <w:rPr>
          <w:b/>
          <w:bCs/>
        </w:rPr>
      </w:pPr>
    </w:p>
    <w:p w14:paraId="33F0D99A" w14:textId="77777777" w:rsidR="004B7A36" w:rsidRPr="009A1276" w:rsidRDefault="004B7A36" w:rsidP="004B7A36">
      <w:pPr>
        <w:pStyle w:val="Telobesedila"/>
        <w:kinsoku w:val="0"/>
        <w:overflowPunct w:val="0"/>
        <w:spacing w:before="10"/>
        <w:rPr>
          <w:b/>
          <w:bCs/>
        </w:rPr>
      </w:pPr>
    </w:p>
    <w:p w14:paraId="39D8B705" w14:textId="77777777" w:rsidR="004B7A36" w:rsidRPr="009A1276" w:rsidRDefault="004B7A36" w:rsidP="004B7A36">
      <w:pPr>
        <w:pStyle w:val="Telobesedila"/>
        <w:kinsoku w:val="0"/>
        <w:overflowPunct w:val="0"/>
        <w:ind w:left="855" w:right="636"/>
        <w:jc w:val="center"/>
        <w:rPr>
          <w:b/>
          <w:bCs/>
        </w:rPr>
      </w:pPr>
      <w:r w:rsidRPr="009A1276">
        <w:rPr>
          <w:b/>
          <w:bCs/>
        </w:rPr>
        <w:t>na podlagi Javnega zbiranja ponudb za prodajo nepremičnine Občine Cirkulane</w:t>
      </w:r>
    </w:p>
    <w:p w14:paraId="49F21EFF" w14:textId="77777777" w:rsidR="004B7A36" w:rsidRPr="009A1276" w:rsidRDefault="004B7A36" w:rsidP="004B7A36">
      <w:pPr>
        <w:pStyle w:val="Telobesedila"/>
        <w:kinsoku w:val="0"/>
        <w:overflowPunct w:val="0"/>
        <w:ind w:left="855" w:right="636"/>
        <w:jc w:val="center"/>
        <w:rPr>
          <w:b/>
          <w:bCs/>
        </w:rPr>
      </w:pPr>
      <w:bookmarkStart w:id="0" w:name="_Hlk103846197"/>
      <w:r w:rsidRPr="009A1276">
        <w:rPr>
          <w:b/>
          <w:bCs/>
        </w:rPr>
        <w:t>št. 478-</w:t>
      </w:r>
      <w:r>
        <w:rPr>
          <w:b/>
          <w:bCs/>
        </w:rPr>
        <w:t>6</w:t>
      </w:r>
      <w:r w:rsidRPr="009A1276">
        <w:rPr>
          <w:b/>
          <w:bCs/>
        </w:rPr>
        <w:t xml:space="preserve">/2025 z dne </w:t>
      </w:r>
      <w:r>
        <w:rPr>
          <w:b/>
          <w:bCs/>
        </w:rPr>
        <w:t>19</w:t>
      </w:r>
      <w:r w:rsidRPr="009A1276">
        <w:rPr>
          <w:b/>
          <w:bCs/>
        </w:rPr>
        <w:t xml:space="preserve">. </w:t>
      </w:r>
      <w:r>
        <w:rPr>
          <w:b/>
          <w:bCs/>
        </w:rPr>
        <w:t>6</w:t>
      </w:r>
      <w:r w:rsidRPr="009A1276">
        <w:rPr>
          <w:b/>
          <w:bCs/>
        </w:rPr>
        <w:t>. 2025</w:t>
      </w:r>
    </w:p>
    <w:bookmarkEnd w:id="0"/>
    <w:p w14:paraId="689BF0DB" w14:textId="77777777" w:rsidR="004B7A36" w:rsidRPr="009A1276" w:rsidRDefault="004B7A36" w:rsidP="004B7A36">
      <w:pPr>
        <w:pStyle w:val="Telobesedila"/>
        <w:kinsoku w:val="0"/>
        <w:overflowPunct w:val="0"/>
        <w:rPr>
          <w:b/>
          <w:bCs/>
        </w:rPr>
      </w:pPr>
    </w:p>
    <w:p w14:paraId="4173E1B1" w14:textId="77777777" w:rsidR="004B7A36" w:rsidRPr="009A1276" w:rsidRDefault="004B7A36" w:rsidP="004B7A36">
      <w:pPr>
        <w:pStyle w:val="Telobesedila"/>
        <w:kinsoku w:val="0"/>
        <w:overflowPunct w:val="0"/>
        <w:rPr>
          <w:b/>
          <w:bCs/>
        </w:rPr>
      </w:pPr>
    </w:p>
    <w:p w14:paraId="15A61EDE" w14:textId="77777777" w:rsidR="004B7A36" w:rsidRPr="009A1276" w:rsidRDefault="004B7A36" w:rsidP="004B7A36">
      <w:pPr>
        <w:pStyle w:val="Telobesedila"/>
        <w:kinsoku w:val="0"/>
        <w:overflowPunct w:val="0"/>
        <w:spacing w:before="100"/>
        <w:ind w:left="336"/>
      </w:pPr>
      <w:r w:rsidRPr="009A1276">
        <w:t>Spodaj podpisani:</w:t>
      </w:r>
    </w:p>
    <w:p w14:paraId="20FADCC7" w14:textId="77777777" w:rsidR="004B7A36" w:rsidRPr="009A1276" w:rsidRDefault="004B7A36" w:rsidP="004B7A36">
      <w:pPr>
        <w:pStyle w:val="Telobesedila"/>
        <w:kinsoku w:val="0"/>
        <w:overflowPunct w:val="0"/>
        <w:spacing w:before="8"/>
      </w:pPr>
    </w:p>
    <w:p w14:paraId="52F485A0" w14:textId="77777777" w:rsidR="004B7A36" w:rsidRPr="009A1276" w:rsidRDefault="004B7A36" w:rsidP="004B7A36">
      <w:pPr>
        <w:pStyle w:val="Odstavekseznama"/>
        <w:numPr>
          <w:ilvl w:val="0"/>
          <w:numId w:val="2"/>
        </w:numPr>
        <w:tabs>
          <w:tab w:val="left" w:pos="697"/>
        </w:tabs>
        <w:kinsoku w:val="0"/>
        <w:overflowPunct w:val="0"/>
      </w:pPr>
      <w:r w:rsidRPr="009A1276">
        <w:t>Ponudnik (ime,</w:t>
      </w:r>
      <w:r w:rsidRPr="009A1276">
        <w:rPr>
          <w:spacing w:val="-14"/>
        </w:rPr>
        <w:t xml:space="preserve"> </w:t>
      </w:r>
      <w:r w:rsidRPr="009A1276">
        <w:t>priimek/firma):</w:t>
      </w:r>
    </w:p>
    <w:p w14:paraId="09B721F8" w14:textId="77777777" w:rsidR="004B7A36" w:rsidRPr="009A1276" w:rsidRDefault="004B7A36" w:rsidP="004B7A36">
      <w:pPr>
        <w:pStyle w:val="Telobesedila"/>
        <w:kinsoku w:val="0"/>
        <w:overflowPunct w:val="0"/>
      </w:pPr>
    </w:p>
    <w:p w14:paraId="519EEE93" w14:textId="13465536" w:rsidR="004B7A36" w:rsidRPr="009A1276" w:rsidRDefault="004B7A36" w:rsidP="004B7A36">
      <w:pPr>
        <w:pStyle w:val="Telobesedila"/>
        <w:kinsoku w:val="0"/>
        <w:overflowPunct w:val="0"/>
        <w:spacing w:before="6"/>
      </w:pPr>
      <w:r>
        <w:rPr>
          <w:noProof/>
        </w:rPr>
        <mc:AlternateContent>
          <mc:Choice Requires="wps">
            <w:drawing>
              <wp:anchor distT="0" distB="0" distL="0" distR="0" simplePos="0" relativeHeight="251659264" behindDoc="0" locked="0" layoutInCell="0" allowOverlap="1" wp14:anchorId="2AA296A6" wp14:editId="539842C5">
                <wp:simplePos x="0" y="0"/>
                <wp:positionH relativeFrom="page">
                  <wp:posOffset>1127760</wp:posOffset>
                </wp:positionH>
                <wp:positionV relativeFrom="paragraph">
                  <wp:posOffset>175260</wp:posOffset>
                </wp:positionV>
                <wp:extent cx="5105400" cy="12700"/>
                <wp:effectExtent l="13335" t="8255" r="5715" b="0"/>
                <wp:wrapTopAndBottom/>
                <wp:docPr id="1232181543" name="Prostoročno: oblik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0" cy="12700"/>
                        </a:xfrm>
                        <a:custGeom>
                          <a:avLst/>
                          <a:gdLst>
                            <a:gd name="T0" fmla="*/ 0 w 8040"/>
                            <a:gd name="T1" fmla="*/ 0 h 20"/>
                            <a:gd name="T2" fmla="*/ 8040 w 8040"/>
                            <a:gd name="T3" fmla="*/ 0 h 20"/>
                          </a:gdLst>
                          <a:ahLst/>
                          <a:cxnLst>
                            <a:cxn ang="0">
                              <a:pos x="T0" y="T1"/>
                            </a:cxn>
                            <a:cxn ang="0">
                              <a:pos x="T2" y="T3"/>
                            </a:cxn>
                          </a:cxnLst>
                          <a:rect l="0" t="0" r="r" b="b"/>
                          <a:pathLst>
                            <a:path w="8040" h="20">
                              <a:moveTo>
                                <a:pt x="0" y="0"/>
                              </a:moveTo>
                              <a:lnTo>
                                <a:pt x="804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4884D1" id="Prostoročno: oblika 6"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8pt,490.8pt,13.8pt" coordsize="80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" o:allowincell="f" filled="f" strokeweight=".6pt">
                <v:path arrowok="t" o:connecttype="custom" o:connectlocs="0,0;5105400,0" o:connectangles="0,0"/>
                <w10:wrap type="topAndBottom" anchorx="page"/>
              </v:polyline>
            </w:pict>
          </mc:Fallback>
        </mc:AlternateContent>
      </w:r>
    </w:p>
    <w:p w14:paraId="5933622E" w14:textId="77777777" w:rsidR="004B7A36" w:rsidRPr="009A1276" w:rsidRDefault="004B7A36" w:rsidP="004B7A36">
      <w:pPr>
        <w:pStyle w:val="Telobesedila"/>
        <w:kinsoku w:val="0"/>
        <w:overflowPunct w:val="0"/>
        <w:spacing w:before="5"/>
      </w:pPr>
    </w:p>
    <w:p w14:paraId="234A6451" w14:textId="77777777" w:rsidR="004B7A36" w:rsidRPr="009A1276" w:rsidRDefault="004B7A36" w:rsidP="004B7A36">
      <w:pPr>
        <w:pStyle w:val="Odstavekseznama"/>
        <w:numPr>
          <w:ilvl w:val="0"/>
          <w:numId w:val="2"/>
        </w:numPr>
        <w:tabs>
          <w:tab w:val="left" w:pos="697"/>
        </w:tabs>
        <w:kinsoku w:val="0"/>
        <w:overflowPunct w:val="0"/>
        <w:spacing w:before="100"/>
      </w:pPr>
      <w:r w:rsidRPr="009A1276">
        <w:t>Naslov oz.</w:t>
      </w:r>
      <w:r w:rsidRPr="009A1276">
        <w:rPr>
          <w:spacing w:val="-3"/>
        </w:rPr>
        <w:t xml:space="preserve"> </w:t>
      </w:r>
      <w:r w:rsidRPr="009A1276">
        <w:t>sedež:</w:t>
      </w:r>
    </w:p>
    <w:p w14:paraId="77F73696" w14:textId="77777777" w:rsidR="004B7A36" w:rsidRPr="009A1276" w:rsidRDefault="004B7A36" w:rsidP="004B7A36">
      <w:pPr>
        <w:pStyle w:val="Telobesedila"/>
        <w:kinsoku w:val="0"/>
        <w:overflowPunct w:val="0"/>
      </w:pPr>
    </w:p>
    <w:p w14:paraId="61F61D6A" w14:textId="52CF31F0" w:rsidR="004B7A36" w:rsidRPr="009A1276" w:rsidRDefault="004B7A36" w:rsidP="004B7A36">
      <w:pPr>
        <w:pStyle w:val="Telobesedila"/>
        <w:kinsoku w:val="0"/>
        <w:overflowPunct w:val="0"/>
        <w:spacing w:before="5"/>
      </w:pPr>
      <w:r>
        <w:rPr>
          <w:noProof/>
        </w:rPr>
        <mc:AlternateContent>
          <mc:Choice Requires="wps">
            <w:drawing>
              <wp:anchor distT="0" distB="0" distL="0" distR="0" simplePos="0" relativeHeight="251660288" behindDoc="0" locked="0" layoutInCell="0" allowOverlap="1" wp14:anchorId="3A7A1FCB" wp14:editId="0722882F">
                <wp:simplePos x="0" y="0"/>
                <wp:positionH relativeFrom="page">
                  <wp:posOffset>1127760</wp:posOffset>
                </wp:positionH>
                <wp:positionV relativeFrom="paragraph">
                  <wp:posOffset>174625</wp:posOffset>
                </wp:positionV>
                <wp:extent cx="4648200" cy="12700"/>
                <wp:effectExtent l="13335" t="5080" r="5715" b="1270"/>
                <wp:wrapTopAndBottom/>
                <wp:docPr id="1534444206" name="Prostoročno: oblik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0"/>
                        </a:xfrm>
                        <a:custGeom>
                          <a:avLst/>
                          <a:gdLst>
                            <a:gd name="T0" fmla="*/ 0 w 7320"/>
                            <a:gd name="T1" fmla="*/ 0 h 20"/>
                            <a:gd name="T2" fmla="*/ 7320 w 7320"/>
                            <a:gd name="T3" fmla="*/ 0 h 20"/>
                          </a:gdLst>
                          <a:ahLst/>
                          <a:cxnLst>
                            <a:cxn ang="0">
                              <a:pos x="T0" y="T1"/>
                            </a:cxn>
                            <a:cxn ang="0">
                              <a:pos x="T2" y="T3"/>
                            </a:cxn>
                          </a:cxnLst>
                          <a:rect l="0" t="0" r="r" b="b"/>
                          <a:pathLst>
                            <a:path w="7320" h="20">
                              <a:moveTo>
                                <a:pt x="0" y="0"/>
                              </a:moveTo>
                              <a:lnTo>
                                <a:pt x="73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C9705C" id="Prostoročno: oblika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75pt,454.8pt,13.75pt" coordsize="7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" o:allowincell="f" filled="f" strokeweight=".6pt">
                <v:path arrowok="t" o:connecttype="custom" o:connectlocs="0,0;4648200,0" o:connectangles="0,0"/>
                <w10:wrap type="topAndBottom" anchorx="page"/>
              </v:polyline>
            </w:pict>
          </mc:Fallback>
        </mc:AlternateContent>
      </w:r>
    </w:p>
    <w:p w14:paraId="39D34E57" w14:textId="77777777" w:rsidR="004B7A36" w:rsidRPr="009A1276" w:rsidRDefault="004B7A36" w:rsidP="004B7A36">
      <w:pPr>
        <w:pStyle w:val="Telobesedila"/>
        <w:kinsoku w:val="0"/>
        <w:overflowPunct w:val="0"/>
        <w:spacing w:before="5"/>
      </w:pPr>
    </w:p>
    <w:p w14:paraId="7A71297B" w14:textId="77777777" w:rsidR="004B7A36" w:rsidRPr="009A1276" w:rsidRDefault="004B7A36" w:rsidP="004B7A36">
      <w:pPr>
        <w:pStyle w:val="Odstavekseznama"/>
        <w:numPr>
          <w:ilvl w:val="0"/>
          <w:numId w:val="2"/>
        </w:numPr>
        <w:tabs>
          <w:tab w:val="left" w:pos="697"/>
        </w:tabs>
        <w:kinsoku w:val="0"/>
        <w:overflowPunct w:val="0"/>
        <w:spacing w:before="100"/>
      </w:pPr>
      <w:r w:rsidRPr="009A1276">
        <w:t>EMŠO oz. matična</w:t>
      </w:r>
      <w:r w:rsidRPr="009A1276">
        <w:rPr>
          <w:spacing w:val="-5"/>
        </w:rPr>
        <w:t xml:space="preserve"> </w:t>
      </w:r>
      <w:r w:rsidRPr="009A1276">
        <w:t>številka:</w:t>
      </w:r>
    </w:p>
    <w:p w14:paraId="625157A1" w14:textId="77777777" w:rsidR="004B7A36" w:rsidRPr="009A1276" w:rsidRDefault="004B7A36" w:rsidP="004B7A36">
      <w:pPr>
        <w:pStyle w:val="Telobesedila"/>
        <w:kinsoku w:val="0"/>
        <w:overflowPunct w:val="0"/>
      </w:pPr>
    </w:p>
    <w:p w14:paraId="659BB6BE" w14:textId="6A449A7B" w:rsidR="004B7A36" w:rsidRPr="009A1276" w:rsidRDefault="004B7A36" w:rsidP="004B7A36">
      <w:pPr>
        <w:pStyle w:val="Telobesedila"/>
        <w:kinsoku w:val="0"/>
        <w:overflowPunct w:val="0"/>
        <w:spacing w:before="5"/>
      </w:pPr>
      <w:r>
        <w:rPr>
          <w:noProof/>
        </w:rPr>
        <mc:AlternateContent>
          <mc:Choice Requires="wps">
            <w:drawing>
              <wp:anchor distT="0" distB="0" distL="0" distR="0" simplePos="0" relativeHeight="251661312" behindDoc="0" locked="0" layoutInCell="0" allowOverlap="1" wp14:anchorId="7A227F24" wp14:editId="4FE0485B">
                <wp:simplePos x="0" y="0"/>
                <wp:positionH relativeFrom="page">
                  <wp:posOffset>1127760</wp:posOffset>
                </wp:positionH>
                <wp:positionV relativeFrom="paragraph">
                  <wp:posOffset>174625</wp:posOffset>
                </wp:positionV>
                <wp:extent cx="4038600" cy="12700"/>
                <wp:effectExtent l="13335" t="11430" r="5715" b="0"/>
                <wp:wrapTopAndBottom/>
                <wp:docPr id="1747220655" name="Prostoročno: oblik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12700"/>
                        </a:xfrm>
                        <a:custGeom>
                          <a:avLst/>
                          <a:gdLst>
                            <a:gd name="T0" fmla="*/ 0 w 6360"/>
                            <a:gd name="T1" fmla="*/ 0 h 20"/>
                            <a:gd name="T2" fmla="*/ 6360 w 6360"/>
                            <a:gd name="T3" fmla="*/ 0 h 20"/>
                          </a:gdLst>
                          <a:ahLst/>
                          <a:cxnLst>
                            <a:cxn ang="0">
                              <a:pos x="T0" y="T1"/>
                            </a:cxn>
                            <a:cxn ang="0">
                              <a:pos x="T2" y="T3"/>
                            </a:cxn>
                          </a:cxnLst>
                          <a:rect l="0" t="0" r="r" b="b"/>
                          <a:pathLst>
                            <a:path w="6360" h="20">
                              <a:moveTo>
                                <a:pt x="0" y="0"/>
                              </a:moveTo>
                              <a:lnTo>
                                <a:pt x="636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85C59B" id="Prostoročno: oblika 4"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75pt,406.8pt,13.75pt" coordsize="6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" o:allowincell="f" filled="f" strokeweight=".6pt">
                <v:path arrowok="t" o:connecttype="custom" o:connectlocs="0,0;4038600,0" o:connectangles="0,0"/>
                <w10:wrap type="topAndBottom" anchorx="page"/>
              </v:polyline>
            </w:pict>
          </mc:Fallback>
        </mc:AlternateContent>
      </w:r>
      <w:r>
        <w:t xml:space="preserve">                                                                                                                      </w:t>
      </w:r>
    </w:p>
    <w:p w14:paraId="21BE8F83" w14:textId="77777777" w:rsidR="004B7A36" w:rsidRPr="009A1276" w:rsidRDefault="004B7A36" w:rsidP="004B7A36">
      <w:pPr>
        <w:pStyle w:val="Telobesedila"/>
        <w:kinsoku w:val="0"/>
        <w:overflowPunct w:val="0"/>
        <w:spacing w:before="5"/>
      </w:pPr>
    </w:p>
    <w:p w14:paraId="26944B11" w14:textId="77777777" w:rsidR="004B7A36" w:rsidRPr="009A1276" w:rsidRDefault="004B7A36" w:rsidP="004B7A36">
      <w:pPr>
        <w:pStyle w:val="Odstavekseznama"/>
        <w:numPr>
          <w:ilvl w:val="0"/>
          <w:numId w:val="2"/>
        </w:numPr>
        <w:tabs>
          <w:tab w:val="left" w:pos="697"/>
        </w:tabs>
        <w:kinsoku w:val="0"/>
        <w:overflowPunct w:val="0"/>
        <w:spacing w:before="100"/>
      </w:pPr>
      <w:r w:rsidRPr="009A1276">
        <w:t>Davčna</w:t>
      </w:r>
      <w:r w:rsidRPr="009A1276">
        <w:rPr>
          <w:spacing w:val="-3"/>
        </w:rPr>
        <w:t xml:space="preserve"> </w:t>
      </w:r>
      <w:r w:rsidRPr="009A1276">
        <w:t>številka:</w:t>
      </w:r>
    </w:p>
    <w:p w14:paraId="221080AD" w14:textId="77777777" w:rsidR="004B7A36" w:rsidRPr="009A1276" w:rsidRDefault="004B7A36" w:rsidP="004B7A36">
      <w:pPr>
        <w:pStyle w:val="Telobesedila"/>
        <w:kinsoku w:val="0"/>
        <w:overflowPunct w:val="0"/>
      </w:pPr>
    </w:p>
    <w:p w14:paraId="6E253AD8" w14:textId="77D83D72" w:rsidR="004B7A36" w:rsidRPr="009A1276" w:rsidRDefault="004B7A36" w:rsidP="004B7A36">
      <w:pPr>
        <w:pStyle w:val="Telobesedila"/>
        <w:kinsoku w:val="0"/>
        <w:overflowPunct w:val="0"/>
        <w:spacing w:before="5"/>
      </w:pPr>
      <w:r>
        <w:rPr>
          <w:noProof/>
        </w:rPr>
        <mc:AlternateContent>
          <mc:Choice Requires="wps">
            <w:drawing>
              <wp:anchor distT="0" distB="0" distL="0" distR="0" simplePos="0" relativeHeight="251662336" behindDoc="0" locked="0" layoutInCell="0" allowOverlap="1" wp14:anchorId="18748476" wp14:editId="4F7FE099">
                <wp:simplePos x="0" y="0"/>
                <wp:positionH relativeFrom="page">
                  <wp:posOffset>1127760</wp:posOffset>
                </wp:positionH>
                <wp:positionV relativeFrom="paragraph">
                  <wp:posOffset>174625</wp:posOffset>
                </wp:positionV>
                <wp:extent cx="4724400" cy="12700"/>
                <wp:effectExtent l="13335" t="8255" r="5715" b="0"/>
                <wp:wrapTopAndBottom/>
                <wp:docPr id="1413650370" name="Prostoročno: oblik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24400" cy="12700"/>
                        </a:xfrm>
                        <a:custGeom>
                          <a:avLst/>
                          <a:gdLst>
                            <a:gd name="T0" fmla="*/ 0 w 7440"/>
                            <a:gd name="T1" fmla="*/ 0 h 20"/>
                            <a:gd name="T2" fmla="*/ 7440 w 7440"/>
                            <a:gd name="T3" fmla="*/ 0 h 20"/>
                          </a:gdLst>
                          <a:ahLst/>
                          <a:cxnLst>
                            <a:cxn ang="0">
                              <a:pos x="T0" y="T1"/>
                            </a:cxn>
                            <a:cxn ang="0">
                              <a:pos x="T2" y="T3"/>
                            </a:cxn>
                          </a:cxnLst>
                          <a:rect l="0" t="0" r="r" b="b"/>
                          <a:pathLst>
                            <a:path w="7440" h="20">
                              <a:moveTo>
                                <a:pt x="0" y="0"/>
                              </a:moveTo>
                              <a:lnTo>
                                <a:pt x="744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181BD7" id="Prostoročno: oblika 3"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75pt,460.8pt,13.75pt" coordsize="7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" o:allowincell="f" filled="f" strokeweight=".6pt">
                <v:path arrowok="t" o:connecttype="custom" o:connectlocs="0,0;4724400,0" o:connectangles="0,0"/>
                <w10:wrap type="topAndBottom" anchorx="page"/>
              </v:polyline>
            </w:pict>
          </mc:Fallback>
        </mc:AlternateContent>
      </w:r>
    </w:p>
    <w:p w14:paraId="254F740B" w14:textId="77777777" w:rsidR="004B7A36" w:rsidRPr="009A1276" w:rsidRDefault="004B7A36" w:rsidP="004B7A36">
      <w:pPr>
        <w:pStyle w:val="Telobesedila"/>
        <w:kinsoku w:val="0"/>
        <w:overflowPunct w:val="0"/>
        <w:spacing w:before="5"/>
      </w:pPr>
    </w:p>
    <w:p w14:paraId="7423A255" w14:textId="77777777" w:rsidR="004B7A36" w:rsidRPr="009A1276" w:rsidRDefault="004B7A36" w:rsidP="004B7A36">
      <w:pPr>
        <w:pStyle w:val="Odstavekseznama"/>
        <w:numPr>
          <w:ilvl w:val="0"/>
          <w:numId w:val="2"/>
        </w:numPr>
        <w:tabs>
          <w:tab w:val="left" w:pos="697"/>
        </w:tabs>
        <w:kinsoku w:val="0"/>
        <w:overflowPunct w:val="0"/>
        <w:spacing w:before="100"/>
      </w:pPr>
      <w:r w:rsidRPr="009A1276">
        <w:t>Številka transakcijskega računa, naziv in naslov banke (za vračilo</w:t>
      </w:r>
      <w:r w:rsidRPr="009A1276">
        <w:rPr>
          <w:spacing w:val="-17"/>
        </w:rPr>
        <w:t xml:space="preserve"> </w:t>
      </w:r>
      <w:r w:rsidRPr="009A1276">
        <w:t>varščine):</w:t>
      </w:r>
    </w:p>
    <w:p w14:paraId="16179D01" w14:textId="77777777" w:rsidR="004B7A36" w:rsidRPr="009A1276" w:rsidRDefault="004B7A36" w:rsidP="004B7A36">
      <w:pPr>
        <w:pStyle w:val="Telobesedila"/>
        <w:kinsoku w:val="0"/>
        <w:overflowPunct w:val="0"/>
      </w:pPr>
    </w:p>
    <w:p w14:paraId="22EEE83C" w14:textId="5841C005" w:rsidR="004B7A36" w:rsidRPr="009A1276" w:rsidRDefault="004B7A36" w:rsidP="004B7A36">
      <w:pPr>
        <w:pStyle w:val="Telobesedila"/>
        <w:kinsoku w:val="0"/>
        <w:overflowPunct w:val="0"/>
        <w:spacing w:before="5"/>
      </w:pPr>
      <w:r>
        <w:rPr>
          <w:noProof/>
        </w:rPr>
        <mc:AlternateContent>
          <mc:Choice Requires="wps">
            <w:drawing>
              <wp:anchor distT="0" distB="0" distL="0" distR="0" simplePos="0" relativeHeight="251663360" behindDoc="0" locked="0" layoutInCell="0" allowOverlap="1" wp14:anchorId="490A6A6C" wp14:editId="619CD26E">
                <wp:simplePos x="0" y="0"/>
                <wp:positionH relativeFrom="page">
                  <wp:posOffset>1127760</wp:posOffset>
                </wp:positionH>
                <wp:positionV relativeFrom="paragraph">
                  <wp:posOffset>174625</wp:posOffset>
                </wp:positionV>
                <wp:extent cx="5486400" cy="12700"/>
                <wp:effectExtent l="13335" t="5080" r="5715" b="1270"/>
                <wp:wrapTopAndBottom/>
                <wp:docPr id="1597249895" name="Prostoročno: oblik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4D24AC" id="Prostoročno: oblika 2"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75pt,520.8pt,13.75pt" coordsize="8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" o:allowincell="f" filled="f" strokeweight=".6pt">
                <v:path arrowok="t" o:connecttype="custom" o:connectlocs="0,0;5486400,0" o:connectangles="0,0"/>
                <w10:wrap type="topAndBottom" anchorx="page"/>
              </v:polyline>
            </w:pict>
          </mc:Fallback>
        </mc:AlternateContent>
      </w:r>
    </w:p>
    <w:p w14:paraId="42501A77" w14:textId="77777777" w:rsidR="004B7A36" w:rsidRPr="009A1276" w:rsidRDefault="004B7A36" w:rsidP="004B7A36">
      <w:pPr>
        <w:pStyle w:val="Telobesedila"/>
        <w:kinsoku w:val="0"/>
        <w:overflowPunct w:val="0"/>
        <w:spacing w:before="5"/>
      </w:pPr>
    </w:p>
    <w:p w14:paraId="16142AD0" w14:textId="77777777" w:rsidR="004B7A36" w:rsidRPr="009A1276" w:rsidRDefault="004B7A36" w:rsidP="004B7A36">
      <w:pPr>
        <w:pStyle w:val="Odstavekseznama"/>
        <w:numPr>
          <w:ilvl w:val="0"/>
          <w:numId w:val="2"/>
        </w:numPr>
        <w:tabs>
          <w:tab w:val="left" w:pos="697"/>
        </w:tabs>
        <w:kinsoku w:val="0"/>
        <w:overflowPunct w:val="0"/>
        <w:spacing w:before="100"/>
      </w:pPr>
      <w:r w:rsidRPr="009A1276">
        <w:t>Kontaktna oseba (v kolikor je ponudnik pravna</w:t>
      </w:r>
      <w:r w:rsidRPr="009A1276">
        <w:rPr>
          <w:spacing w:val="-20"/>
        </w:rPr>
        <w:t xml:space="preserve"> </w:t>
      </w:r>
      <w:r w:rsidRPr="009A1276">
        <w:t>oseba):</w:t>
      </w:r>
    </w:p>
    <w:p w14:paraId="1EBB3067" w14:textId="77777777" w:rsidR="004B7A36" w:rsidRPr="009A1276" w:rsidRDefault="004B7A36" w:rsidP="004B7A36">
      <w:pPr>
        <w:pStyle w:val="Telobesedila"/>
        <w:kinsoku w:val="0"/>
        <w:overflowPunct w:val="0"/>
      </w:pPr>
    </w:p>
    <w:p w14:paraId="0E3C93CC" w14:textId="78FC4592" w:rsidR="004B7A36" w:rsidRPr="009A1276" w:rsidRDefault="004B7A36" w:rsidP="004B7A36">
      <w:pPr>
        <w:pStyle w:val="Telobesedila"/>
        <w:kinsoku w:val="0"/>
        <w:overflowPunct w:val="0"/>
        <w:spacing w:before="5"/>
      </w:pPr>
      <w:r>
        <w:rPr>
          <w:noProof/>
        </w:rPr>
        <mc:AlternateContent>
          <mc:Choice Requires="wps">
            <w:drawing>
              <wp:anchor distT="0" distB="0" distL="0" distR="0" simplePos="0" relativeHeight="251664384" behindDoc="0" locked="0" layoutInCell="0" allowOverlap="1" wp14:anchorId="2FA19CFC" wp14:editId="7833DEEE">
                <wp:simplePos x="0" y="0"/>
                <wp:positionH relativeFrom="page">
                  <wp:posOffset>1127760</wp:posOffset>
                </wp:positionH>
                <wp:positionV relativeFrom="paragraph">
                  <wp:posOffset>174625</wp:posOffset>
                </wp:positionV>
                <wp:extent cx="2362200" cy="12700"/>
                <wp:effectExtent l="13335" t="11430" r="5715" b="0"/>
                <wp:wrapTopAndBottom/>
                <wp:docPr id="1431768616" name="Prostoročno: oblik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D564E8" id="Prostoročno: oblika 1"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8.8pt,13.75pt,274.8pt,13.75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" o:allowincell="f" filled="f" strokeweight=".6pt">
                <v:path arrowok="t" o:connecttype="custom" o:connectlocs="0,0;2362200,0" o:connectangles="0,0"/>
                <w10:wrap type="topAndBottom" anchorx="page"/>
              </v:polyline>
            </w:pict>
          </mc:Fallback>
        </mc:AlternateContent>
      </w:r>
    </w:p>
    <w:p w14:paraId="44FEAB50" w14:textId="77777777" w:rsidR="004B7A36" w:rsidRPr="009A1276" w:rsidRDefault="004B7A36" w:rsidP="004B7A36">
      <w:pPr>
        <w:pStyle w:val="Telobesedila"/>
        <w:kinsoku w:val="0"/>
        <w:overflowPunct w:val="0"/>
        <w:spacing w:before="5"/>
      </w:pPr>
    </w:p>
    <w:p w14:paraId="78FEEA5C" w14:textId="77777777" w:rsidR="004B7A36" w:rsidRPr="009A1276" w:rsidRDefault="004B7A36" w:rsidP="004B7A36">
      <w:pPr>
        <w:pStyle w:val="Odstavekseznama"/>
        <w:numPr>
          <w:ilvl w:val="0"/>
          <w:numId w:val="2"/>
        </w:numPr>
        <w:tabs>
          <w:tab w:val="left" w:pos="697"/>
          <w:tab w:val="left" w:pos="7296"/>
        </w:tabs>
        <w:kinsoku w:val="0"/>
        <w:overflowPunct w:val="0"/>
        <w:spacing w:before="100"/>
      </w:pPr>
      <w:r w:rsidRPr="009A1276">
        <w:t>Elektronski naslov kontaktne</w:t>
      </w:r>
      <w:r w:rsidRPr="009A1276">
        <w:rPr>
          <w:spacing w:val="-14"/>
        </w:rPr>
        <w:t xml:space="preserve"> </w:t>
      </w:r>
      <w:r w:rsidRPr="009A1276">
        <w:t xml:space="preserve">osebe: </w:t>
      </w:r>
      <w:r w:rsidRPr="009A1276">
        <w:rPr>
          <w:u w:val="single"/>
        </w:rPr>
        <w:t xml:space="preserve"> </w:t>
      </w:r>
      <w:r w:rsidRPr="009A1276">
        <w:rPr>
          <w:u w:val="single"/>
        </w:rPr>
        <w:tab/>
      </w:r>
    </w:p>
    <w:p w14:paraId="6671C481" w14:textId="77777777" w:rsidR="004B7A36" w:rsidRPr="009A1276" w:rsidRDefault="004B7A36" w:rsidP="004B7A36">
      <w:pPr>
        <w:pStyle w:val="Telobesedila"/>
        <w:kinsoku w:val="0"/>
        <w:overflowPunct w:val="0"/>
        <w:spacing w:before="1"/>
      </w:pPr>
    </w:p>
    <w:p w14:paraId="358C7715" w14:textId="77777777" w:rsidR="004B7A36" w:rsidRPr="009A1276" w:rsidRDefault="004B7A36" w:rsidP="004B7A36">
      <w:pPr>
        <w:pStyle w:val="Odstavekseznama"/>
        <w:numPr>
          <w:ilvl w:val="0"/>
          <w:numId w:val="2"/>
        </w:numPr>
        <w:tabs>
          <w:tab w:val="left" w:pos="697"/>
          <w:tab w:val="left" w:pos="3749"/>
        </w:tabs>
        <w:kinsoku w:val="0"/>
        <w:overflowPunct w:val="0"/>
        <w:spacing w:before="100"/>
      </w:pPr>
      <w:r w:rsidRPr="009A1276">
        <w:t>Telefon:</w:t>
      </w:r>
      <w:r w:rsidRPr="009A1276">
        <w:rPr>
          <w:spacing w:val="-1"/>
        </w:rPr>
        <w:t xml:space="preserve"> </w:t>
      </w:r>
      <w:r w:rsidRPr="009A1276">
        <w:rPr>
          <w:u w:val="single"/>
        </w:rPr>
        <w:t xml:space="preserve"> </w:t>
      </w:r>
      <w:r w:rsidRPr="009A1276">
        <w:rPr>
          <w:u w:val="single"/>
        </w:rPr>
        <w:tab/>
      </w:r>
    </w:p>
    <w:p w14:paraId="68C141E2" w14:textId="77777777" w:rsidR="004B7A36" w:rsidRPr="009A1276" w:rsidRDefault="004B7A36" w:rsidP="004B7A36">
      <w:pPr>
        <w:pStyle w:val="Telobesedila"/>
        <w:kinsoku w:val="0"/>
        <w:overflowPunct w:val="0"/>
      </w:pPr>
    </w:p>
    <w:p w14:paraId="59097276" w14:textId="77777777" w:rsidR="004B7A36" w:rsidRPr="009A1276" w:rsidRDefault="004B7A36" w:rsidP="004B7A36">
      <w:pPr>
        <w:pStyle w:val="Telobesedila"/>
        <w:kinsoku w:val="0"/>
        <w:overflowPunct w:val="0"/>
        <w:spacing w:before="2"/>
      </w:pPr>
    </w:p>
    <w:p w14:paraId="5A790044" w14:textId="77777777" w:rsidR="004B7A36" w:rsidRPr="009A1276" w:rsidRDefault="004B7A36" w:rsidP="004B7A36">
      <w:pPr>
        <w:pStyle w:val="Naslov1"/>
        <w:kinsoku w:val="0"/>
        <w:overflowPunct w:val="0"/>
        <w:spacing w:before="100"/>
        <w:ind w:left="853" w:right="636"/>
        <w:jc w:val="center"/>
      </w:pPr>
    </w:p>
    <w:p w14:paraId="6F0C2404" w14:textId="77777777" w:rsidR="004B7A36" w:rsidRPr="009A1276" w:rsidRDefault="004B7A36" w:rsidP="004B7A36">
      <w:pPr>
        <w:pStyle w:val="Naslov1"/>
        <w:kinsoku w:val="0"/>
        <w:overflowPunct w:val="0"/>
        <w:spacing w:before="100"/>
        <w:ind w:left="853" w:right="636"/>
        <w:jc w:val="center"/>
      </w:pPr>
    </w:p>
    <w:p w14:paraId="3FCE9C33" w14:textId="77777777" w:rsidR="004B7A36" w:rsidRPr="009A1276" w:rsidRDefault="004B7A36" w:rsidP="004B7A36">
      <w:pPr>
        <w:pStyle w:val="Naslov1"/>
        <w:kinsoku w:val="0"/>
        <w:overflowPunct w:val="0"/>
        <w:spacing w:before="100"/>
        <w:ind w:left="853" w:right="636"/>
        <w:jc w:val="center"/>
      </w:pPr>
    </w:p>
    <w:p w14:paraId="744B15FC" w14:textId="77777777" w:rsidR="004B7A36" w:rsidRPr="009A1276" w:rsidRDefault="004B7A36" w:rsidP="004B7A36">
      <w:pPr>
        <w:pStyle w:val="Naslov1"/>
        <w:kinsoku w:val="0"/>
        <w:overflowPunct w:val="0"/>
        <w:spacing w:before="100"/>
        <w:ind w:left="853" w:right="636"/>
        <w:jc w:val="center"/>
      </w:pPr>
    </w:p>
    <w:p w14:paraId="7F974CFE" w14:textId="77777777" w:rsidR="004B7A36" w:rsidRPr="009A1276" w:rsidRDefault="004B7A36" w:rsidP="004B7A36">
      <w:pPr>
        <w:pStyle w:val="Naslov1"/>
        <w:kinsoku w:val="0"/>
        <w:overflowPunct w:val="0"/>
        <w:spacing w:before="100"/>
        <w:ind w:left="853" w:right="636"/>
        <w:jc w:val="center"/>
      </w:pPr>
    </w:p>
    <w:p w14:paraId="6A71B491" w14:textId="77777777" w:rsidR="004B7A36" w:rsidRPr="009A1276" w:rsidRDefault="004B7A36" w:rsidP="004B7A36">
      <w:pPr>
        <w:pStyle w:val="Naslov1"/>
        <w:kinsoku w:val="0"/>
        <w:overflowPunct w:val="0"/>
        <w:spacing w:before="100"/>
        <w:ind w:left="0" w:right="636"/>
      </w:pPr>
    </w:p>
    <w:p w14:paraId="2729081A" w14:textId="77777777" w:rsidR="004B7A36" w:rsidRPr="009A1276" w:rsidRDefault="004B7A36" w:rsidP="004B7A36">
      <w:pPr>
        <w:pStyle w:val="Naslov1"/>
        <w:kinsoku w:val="0"/>
        <w:overflowPunct w:val="0"/>
        <w:spacing w:before="100"/>
        <w:ind w:left="853" w:right="636"/>
        <w:jc w:val="center"/>
      </w:pPr>
    </w:p>
    <w:p w14:paraId="6C2896B9" w14:textId="77777777" w:rsidR="004B7A36" w:rsidRPr="009A1276" w:rsidRDefault="004B7A36" w:rsidP="004B7A36">
      <w:pPr>
        <w:pStyle w:val="Naslov1"/>
        <w:kinsoku w:val="0"/>
        <w:overflowPunct w:val="0"/>
        <w:spacing w:before="100"/>
        <w:ind w:left="853" w:right="636"/>
        <w:jc w:val="center"/>
      </w:pPr>
      <w:r w:rsidRPr="009A1276">
        <w:t>izjavljam:</w:t>
      </w:r>
    </w:p>
    <w:p w14:paraId="6C2B29C5" w14:textId="77777777" w:rsidR="004B7A36" w:rsidRPr="009A1276" w:rsidRDefault="004B7A36" w:rsidP="004B7A36">
      <w:pPr>
        <w:pStyle w:val="Telobesedila"/>
        <w:kinsoku w:val="0"/>
        <w:overflowPunct w:val="0"/>
        <w:spacing w:before="11"/>
        <w:rPr>
          <w:b/>
          <w:bCs/>
        </w:rPr>
      </w:pPr>
    </w:p>
    <w:p w14:paraId="4EEE606E" w14:textId="77777777" w:rsidR="004B7A36" w:rsidRPr="009A1276" w:rsidRDefault="004B7A36" w:rsidP="004B7A36">
      <w:pPr>
        <w:pStyle w:val="Odstavekseznama"/>
        <w:numPr>
          <w:ilvl w:val="1"/>
          <w:numId w:val="2"/>
        </w:numPr>
        <w:tabs>
          <w:tab w:val="left" w:pos="1057"/>
        </w:tabs>
        <w:kinsoku w:val="0"/>
        <w:overflowPunct w:val="0"/>
        <w:ind w:right="113"/>
        <w:jc w:val="both"/>
      </w:pPr>
      <w:r w:rsidRPr="009A1276">
        <w:t xml:space="preserve">da sem skrbno pregledal(a) vsebino javne objave Javnega zbiranja ponudb za prodajo nepremičnine </w:t>
      </w:r>
      <w:proofErr w:type="spellStart"/>
      <w:r w:rsidRPr="009A1276">
        <w:t>parc.št</w:t>
      </w:r>
      <w:proofErr w:type="spellEnd"/>
      <w:r w:rsidRPr="009A1276">
        <w:t xml:space="preserve">. </w:t>
      </w:r>
      <w:r>
        <w:t>295/11</w:t>
      </w:r>
      <w:r w:rsidRPr="009A1276">
        <w:t xml:space="preserve">, </w:t>
      </w:r>
      <w:proofErr w:type="spellStart"/>
      <w:r w:rsidRPr="009A1276">
        <w:t>k.o</w:t>
      </w:r>
      <w:proofErr w:type="spellEnd"/>
      <w:r w:rsidRPr="009A1276">
        <w:t>. Cirkulane in da sem nedvoumno seznanjen(a) z vsebino in pogoji predmetne javne objave in jo v celoti</w:t>
      </w:r>
      <w:r w:rsidRPr="009A1276">
        <w:rPr>
          <w:spacing w:val="-35"/>
        </w:rPr>
        <w:t xml:space="preserve"> </w:t>
      </w:r>
      <w:r w:rsidRPr="009A1276">
        <w:t>sprejemam;</w:t>
      </w:r>
    </w:p>
    <w:p w14:paraId="29F62B29" w14:textId="77777777" w:rsidR="004B7A36" w:rsidRPr="009A1276" w:rsidRDefault="004B7A36" w:rsidP="004B7A36">
      <w:pPr>
        <w:pStyle w:val="Telobesedila"/>
        <w:kinsoku w:val="0"/>
        <w:overflowPunct w:val="0"/>
        <w:spacing w:before="11"/>
      </w:pPr>
    </w:p>
    <w:p w14:paraId="63E29D82" w14:textId="77777777" w:rsidR="004B7A36" w:rsidRPr="009A1276" w:rsidRDefault="004B7A36" w:rsidP="004B7A36">
      <w:pPr>
        <w:pStyle w:val="Odstavekseznama"/>
        <w:numPr>
          <w:ilvl w:val="1"/>
          <w:numId w:val="2"/>
        </w:numPr>
        <w:tabs>
          <w:tab w:val="left" w:pos="1057"/>
        </w:tabs>
        <w:kinsoku w:val="0"/>
        <w:overflowPunct w:val="0"/>
        <w:ind w:right="117"/>
        <w:jc w:val="both"/>
        <w:rPr>
          <w:b/>
          <w:bCs/>
        </w:rPr>
      </w:pPr>
      <w:r w:rsidRPr="009A1276">
        <w:t xml:space="preserve">da sem v skladu z šestim in sedmim odstavkom 51. člena Zakona o stvarnem premoženju države in samoupravnih lokalnih skupnosti (Uradni list RS, št. 11/18) seznanjen(a), da pri javnem zbiranju ponudb kot ponudniki </w:t>
      </w:r>
      <w:r w:rsidRPr="009A1276">
        <w:rPr>
          <w:b/>
          <w:bCs/>
        </w:rPr>
        <w:t>ne smejo sodelovati cenilec in člani komisije ter z njimi povezane</w:t>
      </w:r>
      <w:r w:rsidRPr="009A1276">
        <w:rPr>
          <w:b/>
          <w:bCs/>
          <w:spacing w:val="-10"/>
        </w:rPr>
        <w:t xml:space="preserve"> </w:t>
      </w:r>
      <w:r w:rsidRPr="009A1276">
        <w:rPr>
          <w:b/>
          <w:bCs/>
        </w:rPr>
        <w:t>osebe;</w:t>
      </w:r>
    </w:p>
    <w:p w14:paraId="07C1675C" w14:textId="77777777" w:rsidR="004B7A36" w:rsidRPr="009A1276" w:rsidRDefault="004B7A36" w:rsidP="004B7A36">
      <w:pPr>
        <w:pStyle w:val="Odstavekseznama"/>
        <w:tabs>
          <w:tab w:val="left" w:pos="1057"/>
        </w:tabs>
        <w:kinsoku w:val="0"/>
        <w:overflowPunct w:val="0"/>
        <w:ind w:left="0" w:right="117" w:firstLine="0"/>
        <w:jc w:val="both"/>
        <w:rPr>
          <w:b/>
          <w:bCs/>
        </w:rPr>
      </w:pPr>
    </w:p>
    <w:p w14:paraId="21A6F3D0" w14:textId="77777777" w:rsidR="004B7A36" w:rsidRPr="009A1276" w:rsidRDefault="004B7A36" w:rsidP="004B7A36">
      <w:pPr>
        <w:pStyle w:val="Odstavekseznama"/>
        <w:numPr>
          <w:ilvl w:val="1"/>
          <w:numId w:val="2"/>
        </w:numPr>
        <w:tabs>
          <w:tab w:val="left" w:pos="837"/>
        </w:tabs>
        <w:kinsoku w:val="0"/>
        <w:overflowPunct w:val="0"/>
        <w:spacing w:before="78"/>
        <w:ind w:left="836" w:right="112"/>
        <w:jc w:val="both"/>
      </w:pPr>
      <w:r w:rsidRPr="009A1276">
        <w:t xml:space="preserve">da kot ponudnik nisem </w:t>
      </w:r>
      <w:r w:rsidRPr="009A1276">
        <w:rPr>
          <w:b/>
          <w:bCs/>
        </w:rPr>
        <w:t xml:space="preserve">s članom komisije ali cenilcem povezana oseba </w:t>
      </w:r>
      <w:r w:rsidRPr="009A1276">
        <w:t>po sedmem odstavku 51. člena Zakona o stvarnem premoženju države in samoupravnih lokalnih skupnosti (Uradni list RS, št. 11/18 in 79/18), ki kot povezane osebe</w:t>
      </w:r>
      <w:r w:rsidRPr="009A1276">
        <w:rPr>
          <w:spacing w:val="-12"/>
        </w:rPr>
        <w:t xml:space="preserve"> </w:t>
      </w:r>
      <w:r w:rsidRPr="009A1276">
        <w:t>šteje:</w:t>
      </w:r>
    </w:p>
    <w:p w14:paraId="1CE43FAB" w14:textId="77777777" w:rsidR="004B7A36" w:rsidRPr="009A1276" w:rsidRDefault="004B7A36" w:rsidP="004B7A36">
      <w:pPr>
        <w:pStyle w:val="Odstavekseznama"/>
        <w:numPr>
          <w:ilvl w:val="2"/>
          <w:numId w:val="2"/>
        </w:numPr>
        <w:tabs>
          <w:tab w:val="left" w:pos="1557"/>
        </w:tabs>
        <w:kinsoku w:val="0"/>
        <w:overflowPunct w:val="0"/>
        <w:spacing w:before="1"/>
        <w:ind w:right="111"/>
        <w:jc w:val="both"/>
      </w:pPr>
      <w:r w:rsidRPr="009A1276">
        <w:t xml:space="preserve">fizično osebo, ki je s članom komisije ali cenilcem </w:t>
      </w:r>
      <w:r w:rsidRPr="009A1276">
        <w:rPr>
          <w:b/>
          <w:bCs/>
        </w:rPr>
        <w:t>v krvnem sorodstvu v ravni vrsti do katerega koli kolena</w:t>
      </w:r>
      <w:r w:rsidRPr="009A1276">
        <w:t xml:space="preserve">, v </w:t>
      </w:r>
      <w:r w:rsidRPr="009A1276">
        <w:rPr>
          <w:b/>
          <w:bCs/>
        </w:rPr>
        <w:t>stranski vrsti pa do tretjega kolena</w:t>
      </w:r>
      <w:r w:rsidRPr="009A1276">
        <w:t xml:space="preserve">, ali ki je s članom komisije ali cenilcem v </w:t>
      </w:r>
      <w:r w:rsidRPr="009A1276">
        <w:rPr>
          <w:b/>
          <w:bCs/>
        </w:rPr>
        <w:t xml:space="preserve">zakonu, zunajzakonski skupnosti, sklenjeni ali nesklenjeni partnerski zvezi </w:t>
      </w:r>
      <w:r w:rsidRPr="009A1276">
        <w:t xml:space="preserve">ali </w:t>
      </w:r>
      <w:r w:rsidRPr="009A1276">
        <w:rPr>
          <w:b/>
          <w:bCs/>
        </w:rPr>
        <w:t>v svaštvu do drugega kolena</w:t>
      </w:r>
      <w:r w:rsidRPr="009A1276">
        <w:t>, ne glede na to, ali je zakonska zveza oziroma partnerska zveza prenehala ali</w:t>
      </w:r>
      <w:r w:rsidRPr="009A1276">
        <w:rPr>
          <w:spacing w:val="-27"/>
        </w:rPr>
        <w:t xml:space="preserve"> </w:t>
      </w:r>
      <w:r w:rsidRPr="009A1276">
        <w:t>ne,</w:t>
      </w:r>
    </w:p>
    <w:p w14:paraId="7B6B3312" w14:textId="77777777" w:rsidR="004B7A36" w:rsidRPr="009A1276" w:rsidRDefault="004B7A36" w:rsidP="004B7A36">
      <w:pPr>
        <w:pStyle w:val="Odstavekseznama"/>
        <w:numPr>
          <w:ilvl w:val="2"/>
          <w:numId w:val="2"/>
        </w:numPr>
        <w:tabs>
          <w:tab w:val="left" w:pos="1557"/>
        </w:tabs>
        <w:kinsoku w:val="0"/>
        <w:overflowPunct w:val="0"/>
        <w:spacing w:line="269" w:lineRule="exact"/>
        <w:rPr>
          <w:b/>
          <w:bCs/>
        </w:rPr>
      </w:pPr>
      <w:r w:rsidRPr="009A1276">
        <w:t xml:space="preserve">fizično  osebo,  ki  je  s  članom  komisije  ali  cenilcem  v  odnosu  </w:t>
      </w:r>
      <w:r w:rsidRPr="009A1276">
        <w:rPr>
          <w:b/>
          <w:bCs/>
        </w:rPr>
        <w:t>skrbništva</w:t>
      </w:r>
      <w:r w:rsidRPr="009A1276">
        <w:rPr>
          <w:b/>
          <w:bCs/>
          <w:spacing w:val="15"/>
        </w:rPr>
        <w:t xml:space="preserve"> </w:t>
      </w:r>
      <w:r w:rsidRPr="009A1276">
        <w:rPr>
          <w:b/>
          <w:bCs/>
        </w:rPr>
        <w:t>ali</w:t>
      </w:r>
    </w:p>
    <w:p w14:paraId="5A934355" w14:textId="77777777" w:rsidR="004B7A36" w:rsidRPr="009A1276" w:rsidRDefault="004B7A36" w:rsidP="004B7A36">
      <w:pPr>
        <w:pStyle w:val="Naslov1"/>
        <w:kinsoku w:val="0"/>
        <w:overflowPunct w:val="0"/>
        <w:spacing w:before="1" w:line="269" w:lineRule="exact"/>
        <w:ind w:left="1556"/>
        <w:rPr>
          <w:b w:val="0"/>
          <w:bCs w:val="0"/>
        </w:rPr>
      </w:pPr>
      <w:r w:rsidRPr="009A1276">
        <w:t>posvojenca oziroma posvojitelja</w:t>
      </w:r>
      <w:r w:rsidRPr="009A1276">
        <w:rPr>
          <w:b w:val="0"/>
          <w:bCs w:val="0"/>
        </w:rPr>
        <w:t>,</w:t>
      </w:r>
    </w:p>
    <w:p w14:paraId="5E8AEF37" w14:textId="77777777" w:rsidR="004B7A36" w:rsidRPr="009A1276" w:rsidRDefault="004B7A36" w:rsidP="004B7A36">
      <w:pPr>
        <w:pStyle w:val="Odstavekseznama"/>
        <w:numPr>
          <w:ilvl w:val="2"/>
          <w:numId w:val="2"/>
        </w:numPr>
        <w:tabs>
          <w:tab w:val="left" w:pos="1557"/>
        </w:tabs>
        <w:kinsoku w:val="0"/>
        <w:overflowPunct w:val="0"/>
        <w:spacing w:line="269" w:lineRule="exact"/>
        <w:rPr>
          <w:b/>
          <w:bCs/>
        </w:rPr>
      </w:pPr>
      <w:r w:rsidRPr="009A1276">
        <w:t>pravno</w:t>
      </w:r>
      <w:r w:rsidRPr="009A1276">
        <w:rPr>
          <w:spacing w:val="28"/>
        </w:rPr>
        <w:t xml:space="preserve"> </w:t>
      </w:r>
      <w:r w:rsidRPr="009A1276">
        <w:t>osebo,</w:t>
      </w:r>
      <w:r w:rsidRPr="009A1276">
        <w:rPr>
          <w:spacing w:val="28"/>
        </w:rPr>
        <w:t xml:space="preserve"> </w:t>
      </w:r>
      <w:r w:rsidRPr="009A1276">
        <w:t>v</w:t>
      </w:r>
      <w:r w:rsidRPr="009A1276">
        <w:rPr>
          <w:spacing w:val="27"/>
        </w:rPr>
        <w:t xml:space="preserve"> </w:t>
      </w:r>
      <w:r w:rsidRPr="009A1276">
        <w:t>kapitalu</w:t>
      </w:r>
      <w:r w:rsidRPr="009A1276">
        <w:rPr>
          <w:spacing w:val="25"/>
        </w:rPr>
        <w:t xml:space="preserve"> </w:t>
      </w:r>
      <w:r w:rsidRPr="009A1276">
        <w:t>katere</w:t>
      </w:r>
      <w:r w:rsidRPr="009A1276">
        <w:rPr>
          <w:spacing w:val="27"/>
        </w:rPr>
        <w:t xml:space="preserve"> </w:t>
      </w:r>
      <w:r w:rsidRPr="009A1276">
        <w:t>ima</w:t>
      </w:r>
      <w:r w:rsidRPr="009A1276">
        <w:rPr>
          <w:spacing w:val="28"/>
        </w:rPr>
        <w:t xml:space="preserve"> </w:t>
      </w:r>
      <w:r w:rsidRPr="009A1276">
        <w:t>član</w:t>
      </w:r>
      <w:r w:rsidRPr="009A1276">
        <w:rPr>
          <w:spacing w:val="27"/>
        </w:rPr>
        <w:t xml:space="preserve"> </w:t>
      </w:r>
      <w:r w:rsidRPr="009A1276">
        <w:t>komisije</w:t>
      </w:r>
      <w:r w:rsidRPr="009A1276">
        <w:rPr>
          <w:spacing w:val="26"/>
        </w:rPr>
        <w:t xml:space="preserve"> </w:t>
      </w:r>
      <w:r w:rsidRPr="009A1276">
        <w:t>ali</w:t>
      </w:r>
      <w:r w:rsidRPr="009A1276">
        <w:rPr>
          <w:spacing w:val="28"/>
        </w:rPr>
        <w:t xml:space="preserve"> </w:t>
      </w:r>
      <w:r w:rsidRPr="009A1276">
        <w:t>cenilec</w:t>
      </w:r>
      <w:r w:rsidRPr="009A1276">
        <w:rPr>
          <w:spacing w:val="34"/>
        </w:rPr>
        <w:t xml:space="preserve"> </w:t>
      </w:r>
      <w:r w:rsidRPr="009A1276">
        <w:rPr>
          <w:b/>
          <w:bCs/>
        </w:rPr>
        <w:t>delež</w:t>
      </w:r>
      <w:r w:rsidRPr="009A1276">
        <w:rPr>
          <w:b/>
          <w:bCs/>
          <w:spacing w:val="27"/>
        </w:rPr>
        <w:t xml:space="preserve"> </w:t>
      </w:r>
      <w:r w:rsidRPr="009A1276">
        <w:rPr>
          <w:b/>
          <w:bCs/>
        </w:rPr>
        <w:t>večji</w:t>
      </w:r>
      <w:r w:rsidRPr="009A1276">
        <w:rPr>
          <w:b/>
          <w:bCs/>
          <w:spacing w:val="27"/>
        </w:rPr>
        <w:t xml:space="preserve"> </w:t>
      </w:r>
      <w:r w:rsidRPr="009A1276">
        <w:rPr>
          <w:b/>
          <w:bCs/>
        </w:rPr>
        <w:t>od</w:t>
      </w:r>
      <w:r w:rsidRPr="009A1276">
        <w:rPr>
          <w:b/>
          <w:bCs/>
          <w:spacing w:val="26"/>
        </w:rPr>
        <w:t xml:space="preserve"> </w:t>
      </w:r>
      <w:r w:rsidRPr="009A1276">
        <w:rPr>
          <w:b/>
          <w:bCs/>
        </w:rPr>
        <w:t>50</w:t>
      </w:r>
    </w:p>
    <w:p w14:paraId="1307FAEF" w14:textId="77777777" w:rsidR="004B7A36" w:rsidRPr="009A1276" w:rsidRDefault="004B7A36" w:rsidP="004B7A36">
      <w:pPr>
        <w:pStyle w:val="Naslov1"/>
        <w:kinsoku w:val="0"/>
        <w:overflowPunct w:val="0"/>
        <w:spacing w:before="1" w:line="269" w:lineRule="exact"/>
        <w:ind w:left="1556"/>
        <w:rPr>
          <w:b w:val="0"/>
          <w:bCs w:val="0"/>
        </w:rPr>
      </w:pPr>
      <w:r w:rsidRPr="009A1276">
        <w:t xml:space="preserve">odstotkov </w:t>
      </w:r>
      <w:r w:rsidRPr="009A1276">
        <w:rPr>
          <w:b w:val="0"/>
          <w:bCs w:val="0"/>
        </w:rPr>
        <w:t>in</w:t>
      </w:r>
    </w:p>
    <w:p w14:paraId="34325028" w14:textId="77777777" w:rsidR="004B7A36" w:rsidRPr="009A1276" w:rsidRDefault="004B7A36" w:rsidP="004B7A36">
      <w:pPr>
        <w:pStyle w:val="Odstavekseznama"/>
        <w:numPr>
          <w:ilvl w:val="2"/>
          <w:numId w:val="2"/>
        </w:numPr>
        <w:tabs>
          <w:tab w:val="left" w:pos="1557"/>
        </w:tabs>
        <w:kinsoku w:val="0"/>
        <w:overflowPunct w:val="0"/>
        <w:ind w:right="147"/>
      </w:pPr>
      <w:r w:rsidRPr="009A1276">
        <w:t xml:space="preserve">drugo osebo, s katerimi je glede na znane okoliščine ali na kakršnem koli pravnem temelju povezana s članom komisije ali cenilcem, tako da zaradi te povezave obstaja </w:t>
      </w:r>
      <w:r w:rsidRPr="009A1276">
        <w:rPr>
          <w:b/>
          <w:bCs/>
        </w:rPr>
        <w:t xml:space="preserve">dvom o njegovi nepristranskosti </w:t>
      </w:r>
      <w:r w:rsidRPr="009A1276">
        <w:t>pri opravljanju funkcije člana komisije ali</w:t>
      </w:r>
      <w:r w:rsidRPr="009A1276">
        <w:rPr>
          <w:spacing w:val="-1"/>
        </w:rPr>
        <w:t xml:space="preserve"> </w:t>
      </w:r>
      <w:r w:rsidRPr="009A1276">
        <w:t>cenilca.</w:t>
      </w:r>
    </w:p>
    <w:p w14:paraId="0939E441" w14:textId="77777777" w:rsidR="004B7A36" w:rsidRPr="009A1276" w:rsidRDefault="004B7A36" w:rsidP="004B7A36">
      <w:pPr>
        <w:pStyle w:val="Telobesedila"/>
        <w:kinsoku w:val="0"/>
        <w:overflowPunct w:val="0"/>
        <w:spacing w:before="1"/>
      </w:pPr>
    </w:p>
    <w:p w14:paraId="0CF63D4D" w14:textId="77777777" w:rsidR="004B7A36" w:rsidRPr="009A1276" w:rsidRDefault="004B7A36" w:rsidP="004B7A36">
      <w:pPr>
        <w:pStyle w:val="Odstavekseznama"/>
        <w:numPr>
          <w:ilvl w:val="1"/>
          <w:numId w:val="2"/>
        </w:numPr>
        <w:tabs>
          <w:tab w:val="left" w:pos="837"/>
        </w:tabs>
        <w:kinsoku w:val="0"/>
        <w:overflowPunct w:val="0"/>
        <w:ind w:left="836" w:right="113"/>
      </w:pPr>
      <w:r w:rsidRPr="009A1276">
        <w:t>da ta ponudba velja 60 od dneva poteka roka za oddajo ponudbe, navedenega v predmetni javni</w:t>
      </w:r>
      <w:r w:rsidRPr="009A1276">
        <w:rPr>
          <w:spacing w:val="-13"/>
        </w:rPr>
        <w:t xml:space="preserve"> </w:t>
      </w:r>
      <w:r w:rsidRPr="009A1276">
        <w:t>objavi.</w:t>
      </w:r>
    </w:p>
    <w:p w14:paraId="5D9A627A" w14:textId="77777777" w:rsidR="004B7A36" w:rsidRPr="009A1276" w:rsidRDefault="004B7A36" w:rsidP="004B7A36">
      <w:pPr>
        <w:pStyle w:val="Telobesedila"/>
        <w:kinsoku w:val="0"/>
        <w:overflowPunct w:val="0"/>
        <w:spacing w:before="11"/>
      </w:pPr>
    </w:p>
    <w:p w14:paraId="06C0C24F" w14:textId="77777777" w:rsidR="004B7A36" w:rsidRPr="009A1276" w:rsidRDefault="004B7A36" w:rsidP="004B7A36">
      <w:pPr>
        <w:pStyle w:val="Telobesedila"/>
        <w:kinsoku w:val="0"/>
        <w:overflowPunct w:val="0"/>
        <w:spacing w:before="11"/>
      </w:pPr>
    </w:p>
    <w:p w14:paraId="2BEAF7F7" w14:textId="77777777" w:rsidR="004B7A36" w:rsidRPr="009A1276" w:rsidRDefault="004B7A36" w:rsidP="004B7A36">
      <w:pPr>
        <w:pStyle w:val="Telobesedila"/>
        <w:kinsoku w:val="0"/>
        <w:overflowPunct w:val="0"/>
        <w:spacing w:before="11"/>
      </w:pPr>
    </w:p>
    <w:p w14:paraId="70377919" w14:textId="77777777" w:rsidR="004B7A36" w:rsidRPr="009A1276" w:rsidRDefault="004B7A36" w:rsidP="004B7A36">
      <w:pPr>
        <w:pStyle w:val="Telobesedila"/>
        <w:kinsoku w:val="0"/>
        <w:overflowPunct w:val="0"/>
        <w:ind w:left="116"/>
        <w:sectPr w:rsidR="004B7A36" w:rsidRPr="009A1276" w:rsidSect="004B7A36">
          <w:pgSz w:w="11910" w:h="16840"/>
          <w:pgMar w:top="720" w:right="1300" w:bottom="280" w:left="1080" w:header="708" w:footer="708" w:gutter="0"/>
          <w:cols w:space="708"/>
          <w:noEndnote/>
        </w:sectPr>
      </w:pPr>
      <w:r w:rsidRPr="009A1276">
        <w:t>in v skladu s tem dajem:</w:t>
      </w:r>
    </w:p>
    <w:p w14:paraId="1B2DA108" w14:textId="77777777" w:rsidR="004B7A36" w:rsidRPr="009A1276" w:rsidRDefault="004B7A36" w:rsidP="004B7A36">
      <w:pPr>
        <w:pStyle w:val="Naslov1"/>
        <w:kinsoku w:val="0"/>
        <w:overflowPunct w:val="0"/>
        <w:spacing w:line="269" w:lineRule="exact"/>
        <w:ind w:left="1587"/>
      </w:pPr>
      <w:r w:rsidRPr="009A1276">
        <w:t>ZAVEZUJOČO PONUDBO ZA NAKUP NEPREMIČNINE</w:t>
      </w:r>
    </w:p>
    <w:p w14:paraId="40876794" w14:textId="77777777" w:rsidR="004B7A36" w:rsidRPr="009A1276" w:rsidRDefault="004B7A36" w:rsidP="004B7A36">
      <w:pPr>
        <w:pStyle w:val="Telobesedila"/>
        <w:kinsoku w:val="0"/>
        <w:overflowPunct w:val="0"/>
        <w:spacing w:line="269" w:lineRule="exact"/>
        <w:ind w:left="664" w:right="607"/>
        <w:jc w:val="center"/>
        <w:rPr>
          <w:b/>
          <w:bCs/>
        </w:rPr>
      </w:pPr>
      <w:r w:rsidRPr="009A1276">
        <w:rPr>
          <w:b/>
          <w:bCs/>
        </w:rPr>
        <w:t xml:space="preserve">na podlagi Javnega zbiranja ponudb za prodajo nepremičnine </w:t>
      </w:r>
      <w:proofErr w:type="spellStart"/>
      <w:r w:rsidRPr="009A1276">
        <w:rPr>
          <w:b/>
          <w:bCs/>
        </w:rPr>
        <w:t>parc.št</w:t>
      </w:r>
      <w:proofErr w:type="spellEnd"/>
      <w:r w:rsidRPr="009A1276">
        <w:rPr>
          <w:b/>
          <w:bCs/>
        </w:rPr>
        <w:t xml:space="preserve">. </w:t>
      </w:r>
      <w:r>
        <w:rPr>
          <w:b/>
          <w:bCs/>
        </w:rPr>
        <w:t>295/11</w:t>
      </w:r>
      <w:r w:rsidRPr="0000083A">
        <w:rPr>
          <w:b/>
          <w:bCs/>
        </w:rPr>
        <w:t xml:space="preserve">, </w:t>
      </w:r>
      <w:proofErr w:type="spellStart"/>
      <w:r w:rsidRPr="0000083A">
        <w:rPr>
          <w:b/>
          <w:bCs/>
        </w:rPr>
        <w:t>k.o</w:t>
      </w:r>
      <w:proofErr w:type="spellEnd"/>
      <w:r w:rsidRPr="0000083A">
        <w:rPr>
          <w:b/>
          <w:bCs/>
        </w:rPr>
        <w:t>. Cirkulane št. 478-</w:t>
      </w:r>
      <w:r>
        <w:rPr>
          <w:b/>
          <w:bCs/>
        </w:rPr>
        <w:t>6</w:t>
      </w:r>
      <w:r w:rsidRPr="0000083A">
        <w:rPr>
          <w:b/>
          <w:bCs/>
        </w:rPr>
        <w:t xml:space="preserve">/2025 z dne </w:t>
      </w:r>
      <w:r>
        <w:rPr>
          <w:b/>
          <w:bCs/>
        </w:rPr>
        <w:t>19.06</w:t>
      </w:r>
      <w:r w:rsidRPr="0000083A">
        <w:rPr>
          <w:b/>
          <w:bCs/>
        </w:rPr>
        <w:t>.2025</w:t>
      </w:r>
    </w:p>
    <w:p w14:paraId="259D7108" w14:textId="77777777" w:rsidR="004B7A36" w:rsidRPr="009A1276" w:rsidRDefault="004B7A36" w:rsidP="004B7A36">
      <w:pPr>
        <w:pStyle w:val="Telobesedila"/>
        <w:kinsoku w:val="0"/>
        <w:overflowPunct w:val="0"/>
        <w:jc w:val="center"/>
        <w:rPr>
          <w:b/>
          <w:bCs/>
        </w:rPr>
      </w:pPr>
    </w:p>
    <w:p w14:paraId="240618B3" w14:textId="77777777" w:rsidR="004B7A36" w:rsidRPr="0000083A" w:rsidRDefault="004B7A36" w:rsidP="004B7A36">
      <w:pPr>
        <w:pStyle w:val="Telobesedila"/>
        <w:numPr>
          <w:ilvl w:val="0"/>
          <w:numId w:val="1"/>
        </w:numPr>
        <w:kinsoku w:val="0"/>
        <w:overflowPunct w:val="0"/>
        <w:rPr>
          <w:b/>
          <w:bCs/>
        </w:rPr>
      </w:pPr>
      <w:r w:rsidRPr="0000083A">
        <w:rPr>
          <w:b/>
          <w:bCs/>
        </w:rPr>
        <w:t>Kategorija ponudnika - ponudnik označi, katere kriterije iz spodnje tabele izpolnjuje:</w:t>
      </w:r>
    </w:p>
    <w:p w14:paraId="18EE47DF" w14:textId="77777777" w:rsidR="004B7A36" w:rsidRPr="0000083A" w:rsidRDefault="004B7A36" w:rsidP="004B7A36">
      <w:pPr>
        <w:pStyle w:val="Telobesedila"/>
        <w:kinsoku w:val="0"/>
        <w:overflowPunct w:val="0"/>
        <w:rPr>
          <w:b/>
          <w:bCs/>
        </w:rPr>
      </w:pPr>
    </w:p>
    <w:tbl>
      <w:tblPr>
        <w:tblStyle w:val="Tabelamrea"/>
        <w:tblW w:w="0" w:type="auto"/>
        <w:tblLook w:val="04A0" w:firstRow="1" w:lastRow="0" w:firstColumn="1" w:lastColumn="0" w:noHBand="0" w:noVBand="1"/>
      </w:tblPr>
      <w:tblGrid>
        <w:gridCol w:w="562"/>
        <w:gridCol w:w="5479"/>
        <w:gridCol w:w="3021"/>
      </w:tblGrid>
      <w:tr w:rsidR="004B7A36" w:rsidRPr="009A1276" w14:paraId="3B246624" w14:textId="77777777" w:rsidTr="00E95D94">
        <w:tc>
          <w:tcPr>
            <w:tcW w:w="562" w:type="dxa"/>
          </w:tcPr>
          <w:p w14:paraId="0847FC60" w14:textId="77777777" w:rsidR="004B7A36" w:rsidRPr="009A1276" w:rsidRDefault="004B7A36" w:rsidP="00E95D94">
            <w:pPr>
              <w:jc w:val="both"/>
              <w:rPr>
                <w:rFonts w:cs="Times New Roman"/>
              </w:rPr>
            </w:pPr>
          </w:p>
        </w:tc>
        <w:tc>
          <w:tcPr>
            <w:tcW w:w="5479" w:type="dxa"/>
          </w:tcPr>
          <w:p w14:paraId="4CA9917E" w14:textId="77777777" w:rsidR="004B7A36" w:rsidRPr="009A1276" w:rsidRDefault="004B7A36" w:rsidP="00E95D94">
            <w:pPr>
              <w:jc w:val="both"/>
              <w:rPr>
                <w:rFonts w:cs="Times New Roman"/>
                <w:b/>
                <w:bCs/>
              </w:rPr>
            </w:pPr>
            <w:r w:rsidRPr="009A1276">
              <w:rPr>
                <w:rFonts w:cs="Times New Roman"/>
                <w:b/>
                <w:bCs/>
              </w:rPr>
              <w:t>kategorija ponudnika</w:t>
            </w:r>
          </w:p>
        </w:tc>
        <w:tc>
          <w:tcPr>
            <w:tcW w:w="3021" w:type="dxa"/>
          </w:tcPr>
          <w:p w14:paraId="203F6578" w14:textId="77777777" w:rsidR="004B7A36" w:rsidRPr="009A1276" w:rsidRDefault="004B7A36" w:rsidP="00E95D94">
            <w:pPr>
              <w:jc w:val="both"/>
              <w:rPr>
                <w:rFonts w:cs="Times New Roman"/>
                <w:b/>
                <w:bCs/>
              </w:rPr>
            </w:pPr>
            <w:r w:rsidRPr="009A1276">
              <w:rPr>
                <w:rFonts w:cs="Times New Roman"/>
                <w:b/>
                <w:bCs/>
              </w:rPr>
              <w:t>Izpolnjevanje pogoja</w:t>
            </w:r>
          </w:p>
        </w:tc>
      </w:tr>
      <w:tr w:rsidR="004B7A36" w:rsidRPr="00812E27" w14:paraId="5FD7E006" w14:textId="77777777" w:rsidTr="00E95D94">
        <w:tc>
          <w:tcPr>
            <w:tcW w:w="562" w:type="dxa"/>
          </w:tcPr>
          <w:p w14:paraId="7E6F39BB" w14:textId="77777777" w:rsidR="004B7A36" w:rsidRPr="00812E27" w:rsidRDefault="004B7A36" w:rsidP="00E95D94">
            <w:pPr>
              <w:jc w:val="both"/>
              <w:rPr>
                <w:rFonts w:cs="Times New Roman"/>
              </w:rPr>
            </w:pPr>
            <w:r w:rsidRPr="00812E27">
              <w:rPr>
                <w:rFonts w:cs="Times New Roman"/>
              </w:rPr>
              <w:t>1.</w:t>
            </w:r>
          </w:p>
        </w:tc>
        <w:tc>
          <w:tcPr>
            <w:tcW w:w="5479" w:type="dxa"/>
          </w:tcPr>
          <w:p w14:paraId="0C06C627" w14:textId="77777777" w:rsidR="004B7A36" w:rsidRPr="00812E27" w:rsidRDefault="004B7A36" w:rsidP="00E95D94">
            <w:pPr>
              <w:jc w:val="both"/>
              <w:rPr>
                <w:rFonts w:cs="Times New Roman"/>
              </w:rPr>
            </w:pPr>
            <w:r w:rsidRPr="00812E27">
              <w:rPr>
                <w:rFonts w:cs="Times New Roman"/>
              </w:rPr>
              <w:t>Ponudnik, ki se šteje kot mlada družina* in ki ima na dan objave javnega zbiranja ponudb stalno prebivališče izven območja občine Cirkulane</w:t>
            </w:r>
          </w:p>
        </w:tc>
        <w:tc>
          <w:tcPr>
            <w:tcW w:w="3021" w:type="dxa"/>
          </w:tcPr>
          <w:p w14:paraId="7AEC8C86" w14:textId="77777777" w:rsidR="004B7A36" w:rsidRPr="00812E27" w:rsidRDefault="004B7A36" w:rsidP="00E95D94">
            <w:pPr>
              <w:jc w:val="both"/>
              <w:rPr>
                <w:rFonts w:cs="Times New Roman"/>
                <w:b/>
                <w:bCs/>
              </w:rPr>
            </w:pPr>
            <w:r w:rsidRPr="00812E27">
              <w:rPr>
                <w:rFonts w:cs="Times New Roman"/>
                <w:b/>
                <w:bCs/>
              </w:rPr>
              <w:t>DA       NE</w:t>
            </w:r>
          </w:p>
        </w:tc>
      </w:tr>
      <w:tr w:rsidR="004B7A36" w:rsidRPr="00812E27" w14:paraId="320BFB54" w14:textId="77777777" w:rsidTr="00E95D94">
        <w:tc>
          <w:tcPr>
            <w:tcW w:w="562" w:type="dxa"/>
          </w:tcPr>
          <w:p w14:paraId="77BA1D05" w14:textId="77777777" w:rsidR="004B7A36" w:rsidRPr="00812E27" w:rsidRDefault="004B7A36" w:rsidP="00E95D94">
            <w:pPr>
              <w:jc w:val="both"/>
              <w:rPr>
                <w:rFonts w:cs="Times New Roman"/>
              </w:rPr>
            </w:pPr>
            <w:r w:rsidRPr="00812E27">
              <w:rPr>
                <w:rFonts w:cs="Times New Roman"/>
              </w:rPr>
              <w:t>2.</w:t>
            </w:r>
          </w:p>
        </w:tc>
        <w:tc>
          <w:tcPr>
            <w:tcW w:w="5479" w:type="dxa"/>
          </w:tcPr>
          <w:p w14:paraId="39F836A9" w14:textId="77777777" w:rsidR="004B7A36" w:rsidRPr="00812E27" w:rsidRDefault="004B7A36" w:rsidP="00E95D94">
            <w:pPr>
              <w:jc w:val="both"/>
              <w:rPr>
                <w:rFonts w:cs="Times New Roman"/>
              </w:rPr>
            </w:pPr>
            <w:r w:rsidRPr="00812E27">
              <w:rPr>
                <w:rFonts w:cs="Times New Roman"/>
              </w:rPr>
              <w:t>Ponudnik, ki se šteje kot mlada družina* in ki ima na dan objave javnega zbiranja ponudb stalno prebivališče na območju občine Cirkulane</w:t>
            </w:r>
          </w:p>
        </w:tc>
        <w:tc>
          <w:tcPr>
            <w:tcW w:w="3021" w:type="dxa"/>
          </w:tcPr>
          <w:p w14:paraId="0255D654" w14:textId="77777777" w:rsidR="004B7A36" w:rsidRPr="00812E27" w:rsidRDefault="004B7A36" w:rsidP="00E95D94">
            <w:pPr>
              <w:jc w:val="both"/>
              <w:rPr>
                <w:rFonts w:cs="Times New Roman"/>
                <w:b/>
                <w:bCs/>
              </w:rPr>
            </w:pPr>
            <w:r w:rsidRPr="00812E27">
              <w:rPr>
                <w:rFonts w:cs="Times New Roman"/>
                <w:b/>
                <w:bCs/>
              </w:rPr>
              <w:t>DA       NE</w:t>
            </w:r>
          </w:p>
        </w:tc>
      </w:tr>
      <w:tr w:rsidR="004B7A36" w:rsidRPr="009A1276" w14:paraId="0060D624" w14:textId="77777777" w:rsidTr="00E95D94">
        <w:tc>
          <w:tcPr>
            <w:tcW w:w="562" w:type="dxa"/>
          </w:tcPr>
          <w:p w14:paraId="10B5A2CF" w14:textId="77777777" w:rsidR="004B7A36" w:rsidRPr="009A1276" w:rsidRDefault="004B7A36" w:rsidP="00E95D94">
            <w:pPr>
              <w:jc w:val="both"/>
              <w:rPr>
                <w:rFonts w:cs="Times New Roman"/>
              </w:rPr>
            </w:pPr>
            <w:r>
              <w:rPr>
                <w:rFonts w:cs="Times New Roman"/>
              </w:rPr>
              <w:t>3</w:t>
            </w:r>
            <w:r w:rsidRPr="009A1276">
              <w:rPr>
                <w:rFonts w:cs="Times New Roman"/>
              </w:rPr>
              <w:t>.</w:t>
            </w:r>
          </w:p>
        </w:tc>
        <w:tc>
          <w:tcPr>
            <w:tcW w:w="5479" w:type="dxa"/>
          </w:tcPr>
          <w:p w14:paraId="233388C9" w14:textId="77777777" w:rsidR="004B7A36" w:rsidRPr="009A1276" w:rsidRDefault="004B7A36" w:rsidP="00E95D94">
            <w:pPr>
              <w:jc w:val="both"/>
              <w:rPr>
                <w:rFonts w:cs="Times New Roman"/>
              </w:rPr>
            </w:pPr>
            <w:r w:rsidRPr="009A1276">
              <w:rPr>
                <w:rFonts w:cs="Times New Roman"/>
              </w:rPr>
              <w:t>Ponudnik, ki je v zakonski ali izven zakonski skupnosti dveh posameznikov, brez otrok pri čemer noben od partnerjev ni starejši od 35 let in ki ima na dan objave javnega zbiranja ponudb stalno prebivališče izven območja občine Cirkulane</w:t>
            </w:r>
          </w:p>
        </w:tc>
        <w:tc>
          <w:tcPr>
            <w:tcW w:w="3021" w:type="dxa"/>
          </w:tcPr>
          <w:p w14:paraId="0B135998" w14:textId="77777777" w:rsidR="004B7A36" w:rsidRPr="009A1276" w:rsidRDefault="004B7A36" w:rsidP="00E95D94">
            <w:pPr>
              <w:jc w:val="both"/>
              <w:rPr>
                <w:rFonts w:cs="Times New Roman"/>
                <w:b/>
                <w:bCs/>
              </w:rPr>
            </w:pPr>
            <w:r w:rsidRPr="009A1276">
              <w:rPr>
                <w:rFonts w:cs="Times New Roman"/>
                <w:b/>
                <w:bCs/>
              </w:rPr>
              <w:t>DA       NE</w:t>
            </w:r>
          </w:p>
        </w:tc>
      </w:tr>
      <w:tr w:rsidR="004B7A36" w:rsidRPr="009A1276" w14:paraId="1E5EBDEC" w14:textId="77777777" w:rsidTr="00E95D94">
        <w:tc>
          <w:tcPr>
            <w:tcW w:w="562" w:type="dxa"/>
          </w:tcPr>
          <w:p w14:paraId="1E03E637" w14:textId="77777777" w:rsidR="004B7A36" w:rsidRPr="009A1276" w:rsidRDefault="004B7A36" w:rsidP="00E95D94">
            <w:pPr>
              <w:jc w:val="both"/>
              <w:rPr>
                <w:rFonts w:cs="Times New Roman"/>
              </w:rPr>
            </w:pPr>
            <w:r>
              <w:rPr>
                <w:rFonts w:cs="Times New Roman"/>
              </w:rPr>
              <w:t>4</w:t>
            </w:r>
            <w:r w:rsidRPr="009A1276">
              <w:rPr>
                <w:rFonts w:cs="Times New Roman"/>
              </w:rPr>
              <w:t>.</w:t>
            </w:r>
          </w:p>
        </w:tc>
        <w:tc>
          <w:tcPr>
            <w:tcW w:w="5479" w:type="dxa"/>
          </w:tcPr>
          <w:p w14:paraId="16A39C3C" w14:textId="77777777" w:rsidR="004B7A36" w:rsidRPr="009A1276" w:rsidRDefault="004B7A36" w:rsidP="00E95D94">
            <w:pPr>
              <w:jc w:val="both"/>
              <w:rPr>
                <w:rFonts w:cs="Times New Roman"/>
              </w:rPr>
            </w:pPr>
            <w:r w:rsidRPr="009A1276">
              <w:rPr>
                <w:rFonts w:cs="Times New Roman"/>
              </w:rPr>
              <w:t>Ponudnik, ki je v zakonski ali izven zakonski skupnosti dveh posameznikov, brez otrok pri čemer noben od partnerjev ni starejši od 35 let in ki ima na dan objave javnega zbiranja ponudb stalno prebivališče na območju občine Cirkulane</w:t>
            </w:r>
          </w:p>
        </w:tc>
        <w:tc>
          <w:tcPr>
            <w:tcW w:w="3021" w:type="dxa"/>
          </w:tcPr>
          <w:p w14:paraId="1DAD59E7" w14:textId="77777777" w:rsidR="004B7A36" w:rsidRPr="009A1276" w:rsidRDefault="004B7A36" w:rsidP="00E95D94">
            <w:pPr>
              <w:jc w:val="both"/>
              <w:rPr>
                <w:rFonts w:cs="Times New Roman"/>
                <w:b/>
                <w:bCs/>
              </w:rPr>
            </w:pPr>
            <w:r w:rsidRPr="009A1276">
              <w:rPr>
                <w:rFonts w:cs="Times New Roman"/>
                <w:b/>
                <w:bCs/>
              </w:rPr>
              <w:t>DA       NE</w:t>
            </w:r>
          </w:p>
        </w:tc>
      </w:tr>
    </w:tbl>
    <w:p w14:paraId="33A8D9C2" w14:textId="77777777" w:rsidR="004B7A36" w:rsidRPr="009A1276" w:rsidRDefault="004B7A36" w:rsidP="004B7A36">
      <w:pPr>
        <w:pStyle w:val="Telobesedila"/>
        <w:kinsoku w:val="0"/>
        <w:overflowPunct w:val="0"/>
        <w:rPr>
          <w:b/>
          <w:bCs/>
          <w:highlight w:val="yellow"/>
        </w:rPr>
      </w:pPr>
    </w:p>
    <w:p w14:paraId="6FB6A4D7" w14:textId="77777777" w:rsidR="004B7A36" w:rsidRPr="009A1276" w:rsidRDefault="004B7A36" w:rsidP="004B7A36">
      <w:pPr>
        <w:pStyle w:val="Telobesedila"/>
        <w:kinsoku w:val="0"/>
        <w:overflowPunct w:val="0"/>
        <w:rPr>
          <w:b/>
          <w:bCs/>
          <w:highlight w:val="yellow"/>
        </w:rPr>
      </w:pPr>
    </w:p>
    <w:p w14:paraId="4CDEC33E" w14:textId="77777777" w:rsidR="004B7A36" w:rsidRPr="0000083A" w:rsidRDefault="004B7A36" w:rsidP="004B7A36">
      <w:pPr>
        <w:pStyle w:val="Telobesedila"/>
        <w:kinsoku w:val="0"/>
        <w:overflowPunct w:val="0"/>
        <w:rPr>
          <w:b/>
          <w:bCs/>
        </w:rPr>
      </w:pPr>
      <w:r w:rsidRPr="0000083A">
        <w:rPr>
          <w:b/>
          <w:bCs/>
        </w:rPr>
        <w:t>Ime in priimek ter naslov partnerja:_______________________________________</w:t>
      </w:r>
    </w:p>
    <w:p w14:paraId="18F4F42C" w14:textId="77777777" w:rsidR="004B7A36" w:rsidRPr="0000083A" w:rsidRDefault="004B7A36" w:rsidP="004B7A36">
      <w:pPr>
        <w:pStyle w:val="Telobesedila"/>
        <w:kinsoku w:val="0"/>
        <w:overflowPunct w:val="0"/>
        <w:rPr>
          <w:b/>
          <w:bCs/>
        </w:rPr>
      </w:pPr>
    </w:p>
    <w:p w14:paraId="0847FCE0" w14:textId="77777777" w:rsidR="004B7A36" w:rsidRPr="0000083A" w:rsidRDefault="004B7A36" w:rsidP="004B7A36">
      <w:pPr>
        <w:pStyle w:val="Telobesedila"/>
        <w:kinsoku w:val="0"/>
        <w:overflowPunct w:val="0"/>
        <w:rPr>
          <w:b/>
          <w:bCs/>
        </w:rPr>
      </w:pPr>
      <w:r w:rsidRPr="0000083A">
        <w:rPr>
          <w:b/>
          <w:bCs/>
        </w:rPr>
        <w:t>Ime in priimek ter naslov otroka:_________________________________________</w:t>
      </w:r>
    </w:p>
    <w:p w14:paraId="4CBCDC64" w14:textId="77777777" w:rsidR="004B7A36" w:rsidRPr="0000083A" w:rsidRDefault="004B7A36" w:rsidP="004B7A36">
      <w:pPr>
        <w:pStyle w:val="Telobesedila"/>
        <w:kinsoku w:val="0"/>
        <w:overflowPunct w:val="0"/>
        <w:rPr>
          <w:b/>
          <w:bCs/>
        </w:rPr>
      </w:pPr>
    </w:p>
    <w:p w14:paraId="045FB8F4" w14:textId="77777777" w:rsidR="004B7A36" w:rsidRPr="0000083A" w:rsidRDefault="004B7A36" w:rsidP="004B7A36">
      <w:pPr>
        <w:pStyle w:val="Telobesedila"/>
        <w:kinsoku w:val="0"/>
        <w:overflowPunct w:val="0"/>
        <w:rPr>
          <w:b/>
          <w:bCs/>
        </w:rPr>
      </w:pPr>
      <w:r w:rsidRPr="0000083A">
        <w:rPr>
          <w:b/>
          <w:bCs/>
        </w:rPr>
        <w:t>Ime in priimek ter naslov otroka:_________________________________________</w:t>
      </w:r>
    </w:p>
    <w:p w14:paraId="67472D33" w14:textId="77777777" w:rsidR="004B7A36" w:rsidRPr="0000083A" w:rsidRDefault="004B7A36" w:rsidP="004B7A36">
      <w:pPr>
        <w:pStyle w:val="Telobesedila"/>
        <w:kinsoku w:val="0"/>
        <w:overflowPunct w:val="0"/>
        <w:rPr>
          <w:b/>
          <w:bCs/>
        </w:rPr>
      </w:pPr>
    </w:p>
    <w:p w14:paraId="309DDF16" w14:textId="77777777" w:rsidR="004B7A36" w:rsidRPr="0000083A" w:rsidRDefault="004B7A36" w:rsidP="004B7A36">
      <w:pPr>
        <w:pStyle w:val="Telobesedila"/>
        <w:kinsoku w:val="0"/>
        <w:overflowPunct w:val="0"/>
        <w:rPr>
          <w:b/>
          <w:bCs/>
        </w:rPr>
      </w:pPr>
      <w:r w:rsidRPr="0000083A">
        <w:rPr>
          <w:b/>
          <w:bCs/>
        </w:rPr>
        <w:t>Kot ponudnik se šteje tudi, če oba partnerje podata skupno ponudbo.</w:t>
      </w:r>
    </w:p>
    <w:p w14:paraId="33841580" w14:textId="77777777" w:rsidR="004B7A36" w:rsidRPr="0000083A" w:rsidRDefault="004B7A36" w:rsidP="004B7A36">
      <w:pPr>
        <w:pStyle w:val="Telobesedila"/>
        <w:kinsoku w:val="0"/>
        <w:overflowPunct w:val="0"/>
        <w:rPr>
          <w:b/>
          <w:bCs/>
        </w:rPr>
      </w:pPr>
    </w:p>
    <w:p w14:paraId="6D39A66A" w14:textId="77777777" w:rsidR="004B7A36" w:rsidRPr="0000083A" w:rsidRDefault="004B7A36" w:rsidP="004B7A36">
      <w:pPr>
        <w:pStyle w:val="Telobesedila"/>
        <w:kinsoku w:val="0"/>
        <w:overflowPunct w:val="0"/>
        <w:ind w:left="476"/>
        <w:rPr>
          <w:b/>
          <w:bCs/>
        </w:rPr>
      </w:pPr>
      <w:r w:rsidRPr="0000083A">
        <w:rPr>
          <w:b/>
          <w:bCs/>
        </w:rPr>
        <w:t>Priložiti dokazila:</w:t>
      </w:r>
    </w:p>
    <w:p w14:paraId="57B22552" w14:textId="77777777" w:rsidR="004B7A36" w:rsidRPr="00812E27" w:rsidRDefault="004B7A36" w:rsidP="004B7A36">
      <w:pPr>
        <w:pStyle w:val="Telobesedila"/>
        <w:numPr>
          <w:ilvl w:val="2"/>
          <w:numId w:val="2"/>
        </w:numPr>
        <w:kinsoku w:val="0"/>
        <w:overflowPunct w:val="0"/>
      </w:pPr>
      <w:r w:rsidRPr="00812E27">
        <w:t>Potrdilo o stalnem prebivališču, iz katerega bo razvidno stalno prebivališče ponudnika in partnerja na dan objave javnega zbiranja ponudb</w:t>
      </w:r>
    </w:p>
    <w:p w14:paraId="684E9B85" w14:textId="77777777" w:rsidR="004B7A36" w:rsidRPr="00812E27" w:rsidRDefault="004B7A36" w:rsidP="004B7A36">
      <w:pPr>
        <w:pStyle w:val="Telobesedila"/>
        <w:numPr>
          <w:ilvl w:val="2"/>
          <w:numId w:val="2"/>
        </w:numPr>
        <w:kinsoku w:val="0"/>
        <w:overflowPunct w:val="0"/>
      </w:pPr>
      <w:r w:rsidRPr="00812E27">
        <w:t>Izpisek iz matične knjige za otroka/e</w:t>
      </w:r>
    </w:p>
    <w:p w14:paraId="2AB12A44" w14:textId="77777777" w:rsidR="004B7A36" w:rsidRDefault="004B7A36" w:rsidP="004B7A36">
      <w:pPr>
        <w:pStyle w:val="Telobesedila"/>
        <w:numPr>
          <w:ilvl w:val="2"/>
          <w:numId w:val="2"/>
        </w:numPr>
        <w:kinsoku w:val="0"/>
        <w:overflowPunct w:val="0"/>
      </w:pPr>
      <w:r w:rsidRPr="00812E27">
        <w:t>Izjavo glede obstoja zakonske oz. izven zakonske skupnosti</w:t>
      </w:r>
    </w:p>
    <w:p w14:paraId="69AF2A39" w14:textId="77777777" w:rsidR="004B7A36" w:rsidRPr="00812E27" w:rsidRDefault="004B7A36" w:rsidP="004B7A36">
      <w:pPr>
        <w:pStyle w:val="Telobesedila"/>
        <w:numPr>
          <w:ilvl w:val="2"/>
          <w:numId w:val="2"/>
        </w:numPr>
        <w:kinsoku w:val="0"/>
        <w:overflowPunct w:val="0"/>
      </w:pPr>
      <w:r>
        <w:t>Potrdilo o plačani varščini</w:t>
      </w:r>
    </w:p>
    <w:p w14:paraId="7FF3BD65" w14:textId="77777777" w:rsidR="004B7A36" w:rsidRPr="0000083A" w:rsidRDefault="004B7A36" w:rsidP="004B7A36">
      <w:pPr>
        <w:pStyle w:val="Telobesedila"/>
        <w:kinsoku w:val="0"/>
        <w:overflowPunct w:val="0"/>
        <w:rPr>
          <w:b/>
          <w:bCs/>
        </w:rPr>
      </w:pPr>
    </w:p>
    <w:p w14:paraId="44B5D316" w14:textId="77777777" w:rsidR="004B7A36" w:rsidRPr="0000083A" w:rsidRDefault="004B7A36" w:rsidP="004B7A36">
      <w:pPr>
        <w:pStyle w:val="Telobesedila"/>
        <w:kinsoku w:val="0"/>
        <w:overflowPunct w:val="0"/>
        <w:rPr>
          <w:b/>
          <w:bCs/>
        </w:rPr>
      </w:pPr>
      <w:r w:rsidRPr="0000083A">
        <w:rPr>
          <w:b/>
          <w:bCs/>
        </w:rPr>
        <w:t>PONUDNIK IZJAVLJAM, DA SEM V ZAKONSKI OZ. IZVEN ZAKONSKI ZVEZI (ustrezno podčrtati).</w:t>
      </w:r>
    </w:p>
    <w:p w14:paraId="0E6FD587" w14:textId="77777777" w:rsidR="004B7A36" w:rsidRPr="0000083A" w:rsidRDefault="004B7A36" w:rsidP="004B7A36">
      <w:pPr>
        <w:pStyle w:val="Telobesedila"/>
        <w:kinsoku w:val="0"/>
        <w:overflowPunct w:val="0"/>
        <w:rPr>
          <w:b/>
          <w:bCs/>
        </w:rPr>
      </w:pPr>
    </w:p>
    <w:p w14:paraId="735F4A0C" w14:textId="77777777" w:rsidR="004B7A36" w:rsidRPr="0000083A" w:rsidRDefault="004B7A36" w:rsidP="004B7A36">
      <w:pPr>
        <w:pStyle w:val="Telobesedila"/>
        <w:kinsoku w:val="0"/>
        <w:overflowPunct w:val="0"/>
        <w:rPr>
          <w:b/>
          <w:bCs/>
        </w:rPr>
      </w:pPr>
      <w:r w:rsidRPr="0000083A">
        <w:rPr>
          <w:b/>
          <w:bCs/>
        </w:rPr>
        <w:t xml:space="preserve">Komisija lahko od ponudnika zahteva še morebitna druga dokazila, ki so potrebna za ugotovitev ali se ponudnik smatra za »mlado družino« oz. za ugotavljanje zakonske in </w:t>
      </w:r>
      <w:proofErr w:type="spellStart"/>
      <w:r w:rsidRPr="0000083A">
        <w:rPr>
          <w:b/>
          <w:bCs/>
        </w:rPr>
        <w:t>izvenzakonske</w:t>
      </w:r>
      <w:proofErr w:type="spellEnd"/>
      <w:r w:rsidRPr="0000083A">
        <w:rPr>
          <w:b/>
          <w:bCs/>
        </w:rPr>
        <w:t xml:space="preserve"> skupnosti.</w:t>
      </w:r>
    </w:p>
    <w:p w14:paraId="29A89C6E" w14:textId="77777777" w:rsidR="004B7A36" w:rsidRDefault="004B7A36" w:rsidP="004B7A36">
      <w:pPr>
        <w:pStyle w:val="Telobesedila"/>
        <w:kinsoku w:val="0"/>
        <w:overflowPunct w:val="0"/>
        <w:rPr>
          <w:b/>
          <w:bCs/>
        </w:rPr>
      </w:pPr>
    </w:p>
    <w:p w14:paraId="4485FB5B" w14:textId="77777777" w:rsidR="004B7A36" w:rsidRDefault="004B7A36" w:rsidP="004B7A36">
      <w:pPr>
        <w:pStyle w:val="Telobesedila"/>
        <w:kinsoku w:val="0"/>
        <w:overflowPunct w:val="0"/>
        <w:rPr>
          <w:b/>
          <w:bCs/>
        </w:rPr>
      </w:pPr>
    </w:p>
    <w:p w14:paraId="6308B244" w14:textId="77777777" w:rsidR="004B7A36" w:rsidRDefault="004B7A36" w:rsidP="004B7A36">
      <w:pPr>
        <w:pStyle w:val="Telobesedila"/>
        <w:kinsoku w:val="0"/>
        <w:overflowPunct w:val="0"/>
        <w:rPr>
          <w:b/>
          <w:bCs/>
        </w:rPr>
      </w:pPr>
    </w:p>
    <w:p w14:paraId="5FABBD3B" w14:textId="77777777" w:rsidR="004B7A36" w:rsidRDefault="004B7A36" w:rsidP="004B7A36">
      <w:pPr>
        <w:pStyle w:val="Telobesedila"/>
        <w:kinsoku w:val="0"/>
        <w:overflowPunct w:val="0"/>
        <w:rPr>
          <w:b/>
          <w:bCs/>
        </w:rPr>
      </w:pPr>
    </w:p>
    <w:p w14:paraId="5A877B2A" w14:textId="77777777" w:rsidR="004B7A36" w:rsidRDefault="004B7A36" w:rsidP="004B7A36">
      <w:pPr>
        <w:pStyle w:val="Telobesedila"/>
        <w:kinsoku w:val="0"/>
        <w:overflowPunct w:val="0"/>
        <w:rPr>
          <w:b/>
          <w:bCs/>
        </w:rPr>
      </w:pPr>
    </w:p>
    <w:p w14:paraId="1A8CE855" w14:textId="77777777" w:rsidR="004B7A36" w:rsidRDefault="004B7A36" w:rsidP="004B7A36">
      <w:pPr>
        <w:pStyle w:val="Telobesedila"/>
        <w:kinsoku w:val="0"/>
        <w:overflowPunct w:val="0"/>
        <w:rPr>
          <w:b/>
          <w:bCs/>
        </w:rPr>
      </w:pPr>
    </w:p>
    <w:p w14:paraId="2AB9B1D6" w14:textId="77777777" w:rsidR="004B7A36" w:rsidRDefault="004B7A36" w:rsidP="004B7A36">
      <w:pPr>
        <w:pStyle w:val="Telobesedila"/>
        <w:kinsoku w:val="0"/>
        <w:overflowPunct w:val="0"/>
        <w:rPr>
          <w:b/>
          <w:bCs/>
        </w:rPr>
      </w:pPr>
    </w:p>
    <w:p w14:paraId="30E837FC" w14:textId="77777777" w:rsidR="004B7A36" w:rsidRDefault="004B7A36" w:rsidP="004B7A36">
      <w:pPr>
        <w:pStyle w:val="Telobesedila"/>
        <w:kinsoku w:val="0"/>
        <w:overflowPunct w:val="0"/>
        <w:rPr>
          <w:b/>
          <w:bCs/>
        </w:rPr>
      </w:pPr>
    </w:p>
    <w:p w14:paraId="57B87ED6" w14:textId="77777777" w:rsidR="004B7A36" w:rsidRPr="009A1276" w:rsidRDefault="004B7A36" w:rsidP="004B7A36">
      <w:pPr>
        <w:pStyle w:val="Telobesedila"/>
        <w:kinsoku w:val="0"/>
        <w:overflowPunct w:val="0"/>
        <w:rPr>
          <w:b/>
          <w:bCs/>
        </w:rPr>
      </w:pPr>
    </w:p>
    <w:p w14:paraId="5BE6ABBC" w14:textId="77777777" w:rsidR="004B7A36" w:rsidRPr="009A1276" w:rsidRDefault="004B7A36" w:rsidP="004B7A36">
      <w:pPr>
        <w:pStyle w:val="Telobesedila"/>
        <w:numPr>
          <w:ilvl w:val="0"/>
          <w:numId w:val="1"/>
        </w:numPr>
        <w:kinsoku w:val="0"/>
        <w:overflowPunct w:val="0"/>
        <w:rPr>
          <w:b/>
          <w:bCs/>
        </w:rPr>
      </w:pPr>
      <w:r w:rsidRPr="009A1276">
        <w:rPr>
          <w:b/>
          <w:bCs/>
        </w:rPr>
        <w:t>Ponudbena cena</w:t>
      </w:r>
    </w:p>
    <w:p w14:paraId="3B573CE4" w14:textId="77777777" w:rsidR="004B7A36" w:rsidRPr="009A1276" w:rsidRDefault="004B7A36" w:rsidP="004B7A36">
      <w:pPr>
        <w:pStyle w:val="Telobesedila"/>
        <w:kinsoku w:val="0"/>
        <w:overflowPunct w:val="0"/>
        <w:rPr>
          <w:b/>
          <w:bCs/>
        </w:rPr>
      </w:pPr>
    </w:p>
    <w:p w14:paraId="1CC7B865" w14:textId="77777777" w:rsidR="004B7A36" w:rsidRPr="009A1276" w:rsidRDefault="004B7A36" w:rsidP="004B7A36">
      <w:pPr>
        <w:pStyle w:val="Odstavekseznama"/>
        <w:tabs>
          <w:tab w:val="left" w:pos="837"/>
          <w:tab w:val="left" w:pos="4988"/>
        </w:tabs>
        <w:kinsoku w:val="0"/>
        <w:overflowPunct w:val="0"/>
        <w:ind w:left="336" w:firstLine="0"/>
      </w:pPr>
      <w:r w:rsidRPr="009A1276">
        <w:t xml:space="preserve">    za nepremičnino </w:t>
      </w:r>
      <w:proofErr w:type="spellStart"/>
      <w:r w:rsidRPr="009A1276">
        <w:t>parc.št</w:t>
      </w:r>
      <w:proofErr w:type="spellEnd"/>
      <w:r w:rsidRPr="009A1276">
        <w:t xml:space="preserve">. </w:t>
      </w:r>
      <w:r>
        <w:t>295/11</w:t>
      </w:r>
      <w:r w:rsidRPr="009A1276">
        <w:t xml:space="preserve">, </w:t>
      </w:r>
      <w:proofErr w:type="spellStart"/>
      <w:r w:rsidRPr="009A1276">
        <w:t>k.o</w:t>
      </w:r>
      <w:proofErr w:type="spellEnd"/>
      <w:r w:rsidRPr="009A1276">
        <w:t xml:space="preserve">. 474- Cirkulane ponujam ceno </w:t>
      </w:r>
      <w:r w:rsidRPr="009A1276">
        <w:rPr>
          <w:u w:val="single"/>
        </w:rPr>
        <w:tab/>
        <w:t>___ _________</w:t>
      </w:r>
      <w:r w:rsidRPr="009A1276">
        <w:t xml:space="preserve">EUR </w:t>
      </w:r>
    </w:p>
    <w:p w14:paraId="34F9ABB2" w14:textId="77777777" w:rsidR="004B7A36" w:rsidRPr="009A1276" w:rsidRDefault="004B7A36" w:rsidP="004B7A36">
      <w:pPr>
        <w:pStyle w:val="Odstavekseznama"/>
        <w:tabs>
          <w:tab w:val="left" w:pos="837"/>
          <w:tab w:val="left" w:pos="4988"/>
        </w:tabs>
        <w:kinsoku w:val="0"/>
        <w:overflowPunct w:val="0"/>
        <w:ind w:left="336" w:firstLine="0"/>
      </w:pPr>
      <w:r w:rsidRPr="009A1276">
        <w:t xml:space="preserve">    brez DDV</w:t>
      </w:r>
    </w:p>
    <w:p w14:paraId="693C9D8F" w14:textId="77777777" w:rsidR="004B7A36" w:rsidRPr="009A1276" w:rsidRDefault="004B7A36" w:rsidP="004B7A36">
      <w:pPr>
        <w:pStyle w:val="Telobesedila"/>
        <w:kinsoku w:val="0"/>
        <w:overflowPunct w:val="0"/>
      </w:pPr>
    </w:p>
    <w:p w14:paraId="5575653E" w14:textId="77777777" w:rsidR="004B7A36" w:rsidRPr="009A1276" w:rsidRDefault="004B7A36" w:rsidP="004B7A36">
      <w:pPr>
        <w:pStyle w:val="Telobesedila"/>
        <w:kinsoku w:val="0"/>
        <w:overflowPunct w:val="0"/>
      </w:pPr>
    </w:p>
    <w:p w14:paraId="13B9E3C0" w14:textId="77777777" w:rsidR="004B7A36" w:rsidRPr="009A1276" w:rsidRDefault="004B7A36" w:rsidP="004B7A36">
      <w:pPr>
        <w:pStyle w:val="Naslov1"/>
        <w:kinsoku w:val="0"/>
        <w:overflowPunct w:val="0"/>
        <w:ind w:left="0" w:right="265"/>
      </w:pPr>
      <w:r w:rsidRPr="009A1276">
        <w:t>Ponudbena cena nakupa ne sme biti nižja od izhodiščne vrednosti, kot je navedena v povabilu k oddaji ponudbe. V kolikor je dana ponudba z nižjo ceno, kot je izhodiščna cena, je ta ponudba neveljavna. Ponujena cena je brez davka.</w:t>
      </w:r>
    </w:p>
    <w:p w14:paraId="5D6309A0" w14:textId="77777777" w:rsidR="004B7A36" w:rsidRPr="009A1276" w:rsidRDefault="004B7A36" w:rsidP="004B7A36">
      <w:pPr>
        <w:pStyle w:val="Telobesedila"/>
        <w:kinsoku w:val="0"/>
        <w:overflowPunct w:val="0"/>
        <w:rPr>
          <w:b/>
          <w:bCs/>
        </w:rPr>
      </w:pPr>
    </w:p>
    <w:p w14:paraId="3B7526E7" w14:textId="77777777" w:rsidR="004B7A36" w:rsidRPr="009A1276" w:rsidRDefault="004B7A36" w:rsidP="004B7A36">
      <w:pPr>
        <w:pStyle w:val="Telobesedila"/>
        <w:kinsoku w:val="0"/>
        <w:overflowPunct w:val="0"/>
        <w:rPr>
          <w:b/>
          <w:bCs/>
        </w:rPr>
      </w:pPr>
    </w:p>
    <w:p w14:paraId="1862355A" w14:textId="77777777" w:rsidR="004B7A36" w:rsidRPr="009A1276" w:rsidRDefault="004B7A36" w:rsidP="004B7A36">
      <w:pPr>
        <w:pStyle w:val="Telobesedila"/>
        <w:kinsoku w:val="0"/>
        <w:overflowPunct w:val="0"/>
        <w:spacing w:before="224"/>
        <w:ind w:left="116" w:right="100"/>
        <w:jc w:val="both"/>
      </w:pPr>
      <w:r w:rsidRPr="009A1276">
        <w:t>Z oddajo podatkov preko ponudbe potrjujete, da ste seznanjeni z namenom in pravili varovanja osebnih podatkov. Občina se zavezuje tukaj zbrane osebne podatke uporabiti izključno za namen posredovanja odgovora in bo z njimi ravnala v skladu z veljavno zakonodajo.</w:t>
      </w:r>
    </w:p>
    <w:p w14:paraId="0AA57179" w14:textId="77777777" w:rsidR="004B7A36" w:rsidRPr="009A1276" w:rsidRDefault="004B7A36" w:rsidP="004B7A36">
      <w:pPr>
        <w:pStyle w:val="Telobesedila"/>
        <w:kinsoku w:val="0"/>
        <w:overflowPunct w:val="0"/>
      </w:pPr>
    </w:p>
    <w:p w14:paraId="07FEF625" w14:textId="77777777" w:rsidR="004B7A36" w:rsidRPr="009A1276" w:rsidRDefault="004B7A36" w:rsidP="004B7A36">
      <w:pPr>
        <w:pStyle w:val="Telobesedila"/>
        <w:kinsoku w:val="0"/>
        <w:overflowPunct w:val="0"/>
      </w:pPr>
    </w:p>
    <w:p w14:paraId="5B358BFB" w14:textId="77777777" w:rsidR="004B7A36" w:rsidRPr="009A1276" w:rsidRDefault="004B7A36" w:rsidP="004B7A36">
      <w:pPr>
        <w:pStyle w:val="Telobesedila"/>
        <w:kinsoku w:val="0"/>
        <w:overflowPunct w:val="0"/>
      </w:pPr>
    </w:p>
    <w:p w14:paraId="30481246" w14:textId="77777777" w:rsidR="004B7A36" w:rsidRPr="009A1276" w:rsidRDefault="004B7A36" w:rsidP="004B7A36">
      <w:pPr>
        <w:pStyle w:val="Telobesedila"/>
        <w:kinsoku w:val="0"/>
        <w:overflowPunct w:val="0"/>
      </w:pPr>
    </w:p>
    <w:p w14:paraId="57F1C518" w14:textId="77777777" w:rsidR="004B7A36" w:rsidRPr="009A1276" w:rsidRDefault="004B7A36" w:rsidP="004B7A36">
      <w:pPr>
        <w:pStyle w:val="Telobesedila"/>
        <w:kinsoku w:val="0"/>
        <w:overflowPunct w:val="0"/>
        <w:sectPr w:rsidR="004B7A36" w:rsidRPr="009A1276" w:rsidSect="004B7A36">
          <w:pgSz w:w="11910" w:h="16840"/>
          <w:pgMar w:top="1580" w:right="1320" w:bottom="280" w:left="1300" w:header="708" w:footer="708" w:gutter="0"/>
          <w:cols w:space="708" w:equalWidth="0">
            <w:col w:w="9290"/>
          </w:cols>
          <w:noEndnote/>
        </w:sectPr>
      </w:pPr>
    </w:p>
    <w:p w14:paraId="7123165D" w14:textId="77777777" w:rsidR="004B7A36" w:rsidRPr="009A1276" w:rsidRDefault="004B7A36" w:rsidP="004B7A36">
      <w:pPr>
        <w:pStyle w:val="Telobesedila"/>
        <w:tabs>
          <w:tab w:val="left" w:pos="3621"/>
        </w:tabs>
        <w:kinsoku w:val="0"/>
        <w:overflowPunct w:val="0"/>
        <w:spacing w:before="100"/>
        <w:ind w:left="116"/>
      </w:pPr>
      <w:r w:rsidRPr="009A1276">
        <w:t>Kraj in</w:t>
      </w:r>
      <w:r w:rsidRPr="009A1276">
        <w:rPr>
          <w:spacing w:val="-2"/>
        </w:rPr>
        <w:t xml:space="preserve"> </w:t>
      </w:r>
      <w:r w:rsidRPr="009A1276">
        <w:t xml:space="preserve">datum: </w:t>
      </w:r>
      <w:r w:rsidRPr="009A1276">
        <w:rPr>
          <w:u w:val="single"/>
        </w:rPr>
        <w:t xml:space="preserve"> </w:t>
      </w:r>
      <w:r w:rsidRPr="009A1276">
        <w:rPr>
          <w:u w:val="single"/>
        </w:rPr>
        <w:tab/>
      </w:r>
    </w:p>
    <w:p w14:paraId="6A1DD628" w14:textId="77777777" w:rsidR="004B7A36" w:rsidRPr="009A1276" w:rsidRDefault="004B7A36" w:rsidP="004B7A36">
      <w:pPr>
        <w:pStyle w:val="Telobesedila"/>
        <w:tabs>
          <w:tab w:val="left" w:pos="4311"/>
        </w:tabs>
        <w:kinsoku w:val="0"/>
        <w:overflowPunct w:val="0"/>
        <w:spacing w:before="100" w:line="269" w:lineRule="exact"/>
        <w:ind w:left="116"/>
      </w:pPr>
      <w:r w:rsidRPr="009A1276">
        <w:rPr>
          <w:rFonts w:cs="Times New Roman"/>
        </w:rPr>
        <w:br w:type="column"/>
      </w:r>
      <w:r w:rsidRPr="009A1276">
        <w:t xml:space="preserve">Ponudnik: </w:t>
      </w:r>
      <w:r w:rsidRPr="009A1276">
        <w:rPr>
          <w:u w:val="single"/>
        </w:rPr>
        <w:t xml:space="preserve"> </w:t>
      </w:r>
      <w:r w:rsidRPr="009A1276">
        <w:rPr>
          <w:u w:val="single"/>
        </w:rPr>
        <w:tab/>
      </w:r>
    </w:p>
    <w:p w14:paraId="15ADBDC9" w14:textId="77777777" w:rsidR="004B7A36" w:rsidRPr="009A1276" w:rsidRDefault="004B7A36" w:rsidP="004B7A36">
      <w:pPr>
        <w:pStyle w:val="Telobesedila"/>
        <w:kinsoku w:val="0"/>
        <w:overflowPunct w:val="0"/>
        <w:spacing w:line="269" w:lineRule="exact"/>
        <w:ind w:left="2240"/>
      </w:pPr>
      <w:r w:rsidRPr="009A1276">
        <w:t>(podpis ponudnika)</w:t>
      </w:r>
    </w:p>
    <w:p w14:paraId="29704B75" w14:textId="77777777" w:rsidR="004B7A36" w:rsidRDefault="004B7A36"/>
    <w:sectPr w:rsidR="004B7A36" w:rsidSect="004B7A36">
      <w:type w:val="continuous"/>
      <w:pgSz w:w="11910" w:h="16840"/>
      <w:pgMar w:top="720" w:right="1320" w:bottom="280" w:left="1300" w:header="708" w:footer="708" w:gutter="0"/>
      <w:cols w:num="2" w:space="708" w:equalWidth="0">
        <w:col w:w="3622" w:space="626"/>
        <w:col w:w="5042"/>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start w:val="1"/>
      <w:numFmt w:val="decimal"/>
      <w:lvlText w:val="%1."/>
      <w:lvlJc w:val="left"/>
      <w:pPr>
        <w:ind w:left="696" w:hanging="360"/>
      </w:pPr>
      <w:rPr>
        <w:rFonts w:ascii="Garamond" w:hAnsi="Garamond" w:cs="Garamond"/>
        <w:b w:val="0"/>
        <w:bCs w:val="0"/>
        <w:spacing w:val="-2"/>
        <w:w w:val="100"/>
        <w:sz w:val="24"/>
        <w:szCs w:val="24"/>
      </w:rPr>
    </w:lvl>
    <w:lvl w:ilvl="1">
      <w:start w:val="1"/>
      <w:numFmt w:val="decimal"/>
      <w:lvlText w:val="%2."/>
      <w:lvlJc w:val="left"/>
      <w:pPr>
        <w:ind w:left="1056" w:hanging="360"/>
      </w:pPr>
      <w:rPr>
        <w:rFonts w:ascii="Garamond" w:hAnsi="Garamond" w:cs="Garamond"/>
        <w:b w:val="0"/>
        <w:bCs w:val="0"/>
        <w:spacing w:val="-20"/>
        <w:w w:val="99"/>
        <w:sz w:val="24"/>
        <w:szCs w:val="24"/>
      </w:rPr>
    </w:lvl>
    <w:lvl w:ilvl="2">
      <w:numFmt w:val="bullet"/>
      <w:lvlText w:val="-"/>
      <w:lvlJc w:val="left"/>
      <w:pPr>
        <w:ind w:left="1556" w:hanging="360"/>
      </w:pPr>
      <w:rPr>
        <w:rFonts w:ascii="Garamond" w:hAnsi="Garamond"/>
        <w:b w:val="0"/>
        <w:spacing w:val="-15"/>
        <w:w w:val="99"/>
        <w:sz w:val="24"/>
      </w:rPr>
    </w:lvl>
    <w:lvl w:ilvl="3">
      <w:numFmt w:val="bullet"/>
      <w:lvlText w:val="•"/>
      <w:lvlJc w:val="left"/>
      <w:pPr>
        <w:ind w:left="2528" w:hanging="360"/>
      </w:pPr>
    </w:lvl>
    <w:lvl w:ilvl="4">
      <w:numFmt w:val="bullet"/>
      <w:lvlText w:val="•"/>
      <w:lvlJc w:val="left"/>
      <w:pPr>
        <w:ind w:left="3496" w:hanging="360"/>
      </w:pPr>
    </w:lvl>
    <w:lvl w:ilvl="5">
      <w:numFmt w:val="bullet"/>
      <w:lvlText w:val="•"/>
      <w:lvlJc w:val="left"/>
      <w:pPr>
        <w:ind w:left="4464" w:hanging="360"/>
      </w:pPr>
    </w:lvl>
    <w:lvl w:ilvl="6">
      <w:numFmt w:val="bullet"/>
      <w:lvlText w:val="•"/>
      <w:lvlJc w:val="left"/>
      <w:pPr>
        <w:ind w:left="5433" w:hanging="360"/>
      </w:pPr>
    </w:lvl>
    <w:lvl w:ilvl="7">
      <w:numFmt w:val="bullet"/>
      <w:lvlText w:val="•"/>
      <w:lvlJc w:val="left"/>
      <w:pPr>
        <w:ind w:left="6401" w:hanging="360"/>
      </w:pPr>
    </w:lvl>
    <w:lvl w:ilvl="8">
      <w:numFmt w:val="bullet"/>
      <w:lvlText w:val="•"/>
      <w:lvlJc w:val="left"/>
      <w:pPr>
        <w:ind w:left="7369" w:hanging="360"/>
      </w:pPr>
    </w:lvl>
  </w:abstractNum>
  <w:abstractNum w:abstractNumId="1" w15:restartNumberingAfterBreak="0">
    <w:nsid w:val="00000403"/>
    <w:multiLevelType w:val="multilevel"/>
    <w:tmpl w:val="FFFFFFFF"/>
    <w:lvl w:ilvl="0">
      <w:start w:val="1"/>
      <w:numFmt w:val="decimal"/>
      <w:lvlText w:val="%1."/>
      <w:lvlJc w:val="left"/>
      <w:pPr>
        <w:ind w:left="836" w:hanging="360"/>
      </w:pPr>
      <w:rPr>
        <w:rFonts w:ascii="Garamond" w:hAnsi="Garamond" w:cs="Garamond"/>
        <w:b w:val="0"/>
        <w:bCs w:val="0"/>
        <w:spacing w:val="-2"/>
        <w:w w:val="99"/>
        <w:sz w:val="24"/>
        <w:szCs w:val="24"/>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num w:numId="1" w16cid:durableId="1428848129">
    <w:abstractNumId w:val="1"/>
  </w:num>
  <w:num w:numId="2" w16cid:durableId="862136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A36"/>
    <w:rsid w:val="004B7A36"/>
    <w:rsid w:val="008733A2"/>
    <w:rsid w:val="00902C4B"/>
    <w:rsid w:val="00E558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740F6"/>
  <w15:chartTrackingRefBased/>
  <w15:docId w15:val="{771EBE6B-7BA5-47E9-B989-49539D63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4B7A36"/>
    <w:pPr>
      <w:widowControl w:val="0"/>
      <w:autoSpaceDE w:val="0"/>
      <w:autoSpaceDN w:val="0"/>
      <w:adjustRightInd w:val="0"/>
      <w:spacing w:after="0" w:line="240" w:lineRule="auto"/>
    </w:pPr>
    <w:rPr>
      <w:rFonts w:ascii="Garamond" w:eastAsiaTheme="minorEastAsia" w:hAnsi="Garamond" w:cs="Garamond"/>
      <w:kern w:val="0"/>
      <w:sz w:val="24"/>
      <w:szCs w:val="24"/>
      <w:lang w:eastAsia="sl-SI"/>
      <w14:ligatures w14:val="none"/>
    </w:rPr>
  </w:style>
  <w:style w:type="paragraph" w:styleId="Naslov1">
    <w:name w:val="heading 1"/>
    <w:basedOn w:val="Navaden"/>
    <w:next w:val="Navaden"/>
    <w:link w:val="Naslov1Znak"/>
    <w:uiPriority w:val="1"/>
    <w:qFormat/>
    <w:rsid w:val="004B7A36"/>
    <w:pPr>
      <w:ind w:left="855"/>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4B7A36"/>
    <w:rPr>
      <w:rFonts w:ascii="Garamond" w:eastAsiaTheme="minorEastAsia" w:hAnsi="Garamond" w:cs="Garamond"/>
      <w:b/>
      <w:bCs/>
      <w:kern w:val="0"/>
      <w:sz w:val="24"/>
      <w:szCs w:val="24"/>
      <w:lang w:eastAsia="sl-SI"/>
      <w14:ligatures w14:val="none"/>
    </w:rPr>
  </w:style>
  <w:style w:type="paragraph" w:styleId="Telobesedila">
    <w:name w:val="Body Text"/>
    <w:basedOn w:val="Navaden"/>
    <w:link w:val="TelobesedilaZnak"/>
    <w:uiPriority w:val="1"/>
    <w:qFormat/>
    <w:rsid w:val="004B7A36"/>
  </w:style>
  <w:style w:type="character" w:customStyle="1" w:styleId="TelobesedilaZnak">
    <w:name w:val="Telo besedila Znak"/>
    <w:basedOn w:val="Privzetapisavaodstavka"/>
    <w:link w:val="Telobesedila"/>
    <w:uiPriority w:val="1"/>
    <w:rsid w:val="004B7A36"/>
    <w:rPr>
      <w:rFonts w:ascii="Garamond" w:eastAsiaTheme="minorEastAsia" w:hAnsi="Garamond" w:cs="Garamond"/>
      <w:kern w:val="0"/>
      <w:sz w:val="24"/>
      <w:szCs w:val="24"/>
      <w:lang w:eastAsia="sl-SI"/>
      <w14:ligatures w14:val="none"/>
    </w:rPr>
  </w:style>
  <w:style w:type="paragraph" w:styleId="Odstavekseznama">
    <w:name w:val="List Paragraph"/>
    <w:basedOn w:val="Navaden"/>
    <w:uiPriority w:val="1"/>
    <w:qFormat/>
    <w:rsid w:val="004B7A36"/>
    <w:pPr>
      <w:ind w:left="696" w:hanging="360"/>
    </w:pPr>
  </w:style>
  <w:style w:type="table" w:styleId="Tabelamrea">
    <w:name w:val="Table Grid"/>
    <w:basedOn w:val="Navadnatabela"/>
    <w:uiPriority w:val="39"/>
    <w:rsid w:val="004B7A36"/>
    <w:pPr>
      <w:spacing w:after="0" w:line="240" w:lineRule="auto"/>
    </w:pPr>
    <w:rPr>
      <w:rFonts w:eastAsiaTheme="minorEastAsia"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cina.cirkulane@cirkulan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4418</Characters>
  <Application>Microsoft Office Word</Application>
  <DocSecurity>0</DocSecurity>
  <Lines>36</Lines>
  <Paragraphs>10</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Cirkulane Cirkulane</dc:creator>
  <cp:keywords/>
  <dc:description/>
  <cp:lastModifiedBy>Cirkulane Cirkulane</cp:lastModifiedBy>
  <cp:revision>2</cp:revision>
  <dcterms:created xsi:type="dcterms:W3CDTF">2025-06-20T05:47:00Z</dcterms:created>
  <dcterms:modified xsi:type="dcterms:W3CDTF">2025-06-20T05:47:00Z</dcterms:modified>
</cp:coreProperties>
</file>